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564"/>
        <w:tblW w:w="15434" w:type="dxa"/>
        <w:tblLook w:val="04A0" w:firstRow="1" w:lastRow="0" w:firstColumn="1" w:lastColumn="0" w:noHBand="0" w:noVBand="1"/>
      </w:tblPr>
      <w:tblGrid>
        <w:gridCol w:w="1985"/>
        <w:gridCol w:w="1417"/>
        <w:gridCol w:w="2049"/>
        <w:gridCol w:w="78"/>
        <w:gridCol w:w="5103"/>
        <w:gridCol w:w="4802"/>
      </w:tblGrid>
      <w:tr w:rsidR="006464F3" w:rsidRPr="0055316C" w14:paraId="3394DC36" w14:textId="77777777" w:rsidTr="002E699C">
        <w:trPr>
          <w:trHeight w:val="416"/>
        </w:trPr>
        <w:tc>
          <w:tcPr>
            <w:tcW w:w="15434" w:type="dxa"/>
            <w:gridSpan w:val="6"/>
            <w:tcBorders>
              <w:top w:val="nil"/>
              <w:left w:val="nil"/>
              <w:bottom w:val="nil"/>
              <w:right w:val="nil"/>
            </w:tcBorders>
            <w:shd w:val="clear" w:color="auto" w:fill="FFC000"/>
          </w:tcPr>
          <w:p w14:paraId="142D9409" w14:textId="05F85B8F" w:rsidR="006464F3" w:rsidRPr="0055316C" w:rsidRDefault="00260F7C" w:rsidP="002E699C">
            <w:pPr>
              <w:jc w:val="center"/>
              <w:rPr>
                <w:rFonts w:ascii="Calibri" w:hAnsi="Calibri" w:cs="Calibri"/>
                <w:b/>
                <w:bCs/>
                <w:sz w:val="36"/>
                <w:szCs w:val="36"/>
              </w:rPr>
            </w:pPr>
            <w:r>
              <w:rPr>
                <w:rFonts w:ascii="Calibri" w:hAnsi="Calibri" w:cs="Calibri"/>
                <w:b/>
                <w:bCs/>
                <w:sz w:val="36"/>
                <w:szCs w:val="36"/>
              </w:rPr>
              <w:t>Netball</w:t>
            </w:r>
          </w:p>
        </w:tc>
      </w:tr>
      <w:tr w:rsidR="00595E45" w:rsidRPr="0055316C" w14:paraId="61B325EA" w14:textId="77777777" w:rsidTr="002E699C">
        <w:trPr>
          <w:trHeight w:val="552"/>
        </w:trPr>
        <w:tc>
          <w:tcPr>
            <w:tcW w:w="3402" w:type="dxa"/>
            <w:gridSpan w:val="2"/>
            <w:tcBorders>
              <w:top w:val="nil"/>
              <w:left w:val="nil"/>
              <w:bottom w:val="nil"/>
              <w:right w:val="nil"/>
            </w:tcBorders>
            <w:shd w:val="clear" w:color="auto" w:fill="C00000"/>
          </w:tcPr>
          <w:p w14:paraId="155FBF1D" w14:textId="6EED0520" w:rsidR="00595E45" w:rsidRPr="0055316C" w:rsidRDefault="00595E45" w:rsidP="002E699C">
            <w:pPr>
              <w:jc w:val="center"/>
              <w:rPr>
                <w:rFonts w:ascii="Calibri" w:hAnsi="Calibri" w:cs="Calibri"/>
                <w:b/>
                <w:bCs/>
              </w:rPr>
            </w:pPr>
            <w:r w:rsidRPr="0055316C">
              <w:rPr>
                <w:rFonts w:ascii="Calibri" w:hAnsi="Calibri" w:cs="Calibri"/>
                <w:b/>
                <w:bCs/>
                <w:sz w:val="32"/>
                <w:szCs w:val="32"/>
              </w:rPr>
              <w:t>Format</w:t>
            </w:r>
          </w:p>
        </w:tc>
        <w:tc>
          <w:tcPr>
            <w:tcW w:w="12032" w:type="dxa"/>
            <w:gridSpan w:val="4"/>
            <w:tcBorders>
              <w:top w:val="nil"/>
              <w:left w:val="nil"/>
              <w:bottom w:val="nil"/>
              <w:right w:val="nil"/>
            </w:tcBorders>
            <w:shd w:val="clear" w:color="auto" w:fill="C00000"/>
          </w:tcPr>
          <w:p w14:paraId="5C311302" w14:textId="634D3DF5" w:rsidR="00595E45" w:rsidRPr="0055316C" w:rsidRDefault="00595E45" w:rsidP="002E699C">
            <w:pPr>
              <w:jc w:val="center"/>
              <w:rPr>
                <w:rFonts w:ascii="Calibri" w:hAnsi="Calibri" w:cs="Calibri"/>
              </w:rPr>
            </w:pPr>
            <w:r w:rsidRPr="0055316C">
              <w:rPr>
                <w:rFonts w:ascii="Calibri" w:hAnsi="Calibri" w:cs="Calibri"/>
                <w:b/>
                <w:bCs/>
                <w:sz w:val="32"/>
                <w:szCs w:val="32"/>
              </w:rPr>
              <w:t>Aim:</w:t>
            </w:r>
          </w:p>
        </w:tc>
      </w:tr>
      <w:tr w:rsidR="00595E45" w:rsidRPr="0055316C" w14:paraId="6B39712D" w14:textId="77777777" w:rsidTr="002E699C">
        <w:trPr>
          <w:trHeight w:val="428"/>
        </w:trPr>
        <w:tc>
          <w:tcPr>
            <w:tcW w:w="1985" w:type="dxa"/>
            <w:tcBorders>
              <w:top w:val="nil"/>
              <w:left w:val="nil"/>
              <w:bottom w:val="nil"/>
              <w:right w:val="nil"/>
            </w:tcBorders>
            <w:shd w:val="clear" w:color="auto" w:fill="D9D9D9" w:themeFill="background1" w:themeFillShade="D9"/>
          </w:tcPr>
          <w:p w14:paraId="30C27B51" w14:textId="4A4D1142" w:rsidR="00595E45" w:rsidRPr="0055316C" w:rsidRDefault="00595E45" w:rsidP="002E699C">
            <w:pPr>
              <w:jc w:val="center"/>
              <w:rPr>
                <w:rFonts w:ascii="Calibri" w:hAnsi="Calibri" w:cs="Calibri"/>
                <w:b/>
                <w:bCs/>
              </w:rPr>
            </w:pPr>
            <w:r w:rsidRPr="0055316C">
              <w:rPr>
                <w:rFonts w:ascii="Calibri" w:hAnsi="Calibri" w:cs="Calibri"/>
                <w:b/>
                <w:bCs/>
              </w:rPr>
              <w:t>Number of Players</w:t>
            </w:r>
          </w:p>
        </w:tc>
        <w:tc>
          <w:tcPr>
            <w:tcW w:w="1417" w:type="dxa"/>
            <w:tcBorders>
              <w:top w:val="nil"/>
              <w:left w:val="nil"/>
              <w:bottom w:val="nil"/>
              <w:right w:val="nil"/>
            </w:tcBorders>
            <w:shd w:val="clear" w:color="auto" w:fill="F2F2F2" w:themeFill="background1" w:themeFillShade="F2"/>
          </w:tcPr>
          <w:p w14:paraId="3001AF30" w14:textId="29096A5A" w:rsidR="007526C3" w:rsidRPr="0055316C" w:rsidRDefault="00133DC7" w:rsidP="002E699C">
            <w:pPr>
              <w:jc w:val="center"/>
              <w:rPr>
                <w:rFonts w:ascii="Calibri" w:hAnsi="Calibri" w:cs="Calibri"/>
              </w:rPr>
            </w:pPr>
            <w:r>
              <w:rPr>
                <w:rFonts w:ascii="Calibri" w:hAnsi="Calibri" w:cs="Calibri"/>
              </w:rPr>
              <w:t xml:space="preserve">7 </w:t>
            </w:r>
            <w:r w:rsidR="0055316C">
              <w:rPr>
                <w:rFonts w:ascii="Calibri" w:hAnsi="Calibri" w:cs="Calibri"/>
              </w:rPr>
              <w:t>per team</w:t>
            </w:r>
          </w:p>
        </w:tc>
        <w:tc>
          <w:tcPr>
            <w:tcW w:w="12032" w:type="dxa"/>
            <w:gridSpan w:val="4"/>
            <w:tcBorders>
              <w:top w:val="nil"/>
              <w:left w:val="nil"/>
              <w:bottom w:val="nil"/>
              <w:right w:val="nil"/>
            </w:tcBorders>
            <w:shd w:val="clear" w:color="auto" w:fill="D9D9D9" w:themeFill="background1" w:themeFillShade="D9"/>
          </w:tcPr>
          <w:p w14:paraId="0B021DAF" w14:textId="123A9EE7" w:rsidR="00595E45" w:rsidRPr="0055316C" w:rsidRDefault="00595E45" w:rsidP="002E699C">
            <w:pPr>
              <w:jc w:val="center"/>
              <w:rPr>
                <w:rFonts w:ascii="Calibri" w:hAnsi="Calibri" w:cs="Calibri"/>
              </w:rPr>
            </w:pPr>
            <w:r w:rsidRPr="0055316C">
              <w:rPr>
                <w:rFonts w:ascii="Calibri" w:hAnsi="Calibri" w:cs="Calibri"/>
              </w:rPr>
              <w:t>The game is played with two teams and the aim is score more</w:t>
            </w:r>
            <w:r w:rsidR="00F70F7B">
              <w:rPr>
                <w:rFonts w:ascii="Calibri" w:hAnsi="Calibri" w:cs="Calibri"/>
              </w:rPr>
              <w:t xml:space="preserve"> goal</w:t>
            </w:r>
            <w:r w:rsidRPr="0055316C">
              <w:rPr>
                <w:rFonts w:ascii="Calibri" w:hAnsi="Calibri" w:cs="Calibri"/>
              </w:rPr>
              <w:t xml:space="preserve"> than the other team in the allocated game time.</w:t>
            </w:r>
          </w:p>
        </w:tc>
      </w:tr>
      <w:tr w:rsidR="00D200A4" w:rsidRPr="0055316C" w14:paraId="36003A74" w14:textId="77777777" w:rsidTr="002E699C">
        <w:trPr>
          <w:trHeight w:val="280"/>
        </w:trPr>
        <w:tc>
          <w:tcPr>
            <w:tcW w:w="1985" w:type="dxa"/>
            <w:tcBorders>
              <w:top w:val="nil"/>
              <w:left w:val="nil"/>
              <w:bottom w:val="nil"/>
              <w:right w:val="nil"/>
            </w:tcBorders>
            <w:shd w:val="clear" w:color="auto" w:fill="D9D9D9" w:themeFill="background1" w:themeFillShade="D9"/>
          </w:tcPr>
          <w:p w14:paraId="15B7CACE" w14:textId="099BFE86" w:rsidR="00005AD1" w:rsidRPr="0055316C" w:rsidRDefault="00005AD1" w:rsidP="002E699C">
            <w:pPr>
              <w:jc w:val="center"/>
              <w:rPr>
                <w:rFonts w:ascii="Calibri" w:hAnsi="Calibri" w:cs="Calibri"/>
                <w:b/>
                <w:bCs/>
              </w:rPr>
            </w:pPr>
            <w:r w:rsidRPr="0055316C">
              <w:rPr>
                <w:rFonts w:ascii="Calibri" w:hAnsi="Calibri" w:cs="Calibri"/>
                <w:b/>
                <w:bCs/>
              </w:rPr>
              <w:t>Game Time</w:t>
            </w:r>
          </w:p>
        </w:tc>
        <w:tc>
          <w:tcPr>
            <w:tcW w:w="1417" w:type="dxa"/>
            <w:tcBorders>
              <w:top w:val="nil"/>
              <w:left w:val="nil"/>
              <w:bottom w:val="nil"/>
              <w:right w:val="nil"/>
            </w:tcBorders>
            <w:shd w:val="clear" w:color="auto" w:fill="F2F2F2" w:themeFill="background1" w:themeFillShade="F2"/>
          </w:tcPr>
          <w:p w14:paraId="46EBF343" w14:textId="14F4919E" w:rsidR="00005AD1" w:rsidRPr="0055316C" w:rsidRDefault="006C4300" w:rsidP="002E699C">
            <w:pPr>
              <w:jc w:val="center"/>
              <w:rPr>
                <w:rFonts w:ascii="Calibri" w:hAnsi="Calibri" w:cs="Calibri"/>
              </w:rPr>
            </w:pPr>
            <w:r>
              <w:rPr>
                <w:rFonts w:ascii="Calibri" w:hAnsi="Calibri" w:cs="Calibri"/>
              </w:rPr>
              <w:t>15</w:t>
            </w:r>
            <w:r w:rsidR="00005AD1" w:rsidRPr="0055316C">
              <w:rPr>
                <w:rFonts w:ascii="Calibri" w:hAnsi="Calibri" w:cs="Calibri"/>
              </w:rPr>
              <w:t xml:space="preserve"> minutes </w:t>
            </w:r>
            <w:r w:rsidR="005C0A14">
              <w:rPr>
                <w:rFonts w:ascii="Calibri" w:hAnsi="Calibri" w:cs="Calibri"/>
              </w:rPr>
              <w:t xml:space="preserve">quarters. </w:t>
            </w:r>
          </w:p>
        </w:tc>
        <w:tc>
          <w:tcPr>
            <w:tcW w:w="2049" w:type="dxa"/>
            <w:tcBorders>
              <w:top w:val="nil"/>
              <w:left w:val="nil"/>
              <w:bottom w:val="nil"/>
              <w:right w:val="nil"/>
            </w:tcBorders>
            <w:shd w:val="clear" w:color="auto" w:fill="C00000"/>
          </w:tcPr>
          <w:p w14:paraId="64E0348B" w14:textId="274983AB" w:rsidR="00005AD1" w:rsidRPr="0055316C" w:rsidRDefault="00005AD1" w:rsidP="002E699C">
            <w:pPr>
              <w:jc w:val="center"/>
              <w:rPr>
                <w:rFonts w:ascii="Calibri" w:hAnsi="Calibri" w:cs="Calibri"/>
                <w:b/>
                <w:bCs/>
                <w:sz w:val="28"/>
                <w:szCs w:val="28"/>
              </w:rPr>
            </w:pPr>
            <w:r w:rsidRPr="0055316C">
              <w:rPr>
                <w:rFonts w:ascii="Calibri" w:hAnsi="Calibri" w:cs="Calibri"/>
                <w:b/>
                <w:bCs/>
                <w:sz w:val="28"/>
                <w:szCs w:val="28"/>
              </w:rPr>
              <w:t>Equipment</w:t>
            </w:r>
          </w:p>
        </w:tc>
        <w:tc>
          <w:tcPr>
            <w:tcW w:w="9983" w:type="dxa"/>
            <w:gridSpan w:val="3"/>
            <w:tcBorders>
              <w:top w:val="nil"/>
              <w:left w:val="nil"/>
              <w:bottom w:val="nil"/>
              <w:right w:val="nil"/>
            </w:tcBorders>
            <w:shd w:val="clear" w:color="auto" w:fill="F2F2F2" w:themeFill="background1" w:themeFillShade="F2"/>
          </w:tcPr>
          <w:p w14:paraId="4B772CD8" w14:textId="543D47C6" w:rsidR="00005AD1" w:rsidRPr="0055316C" w:rsidRDefault="00DD35BF" w:rsidP="002E699C">
            <w:pPr>
              <w:rPr>
                <w:rFonts w:ascii="Calibri" w:hAnsi="Calibri" w:cs="Calibri"/>
              </w:rPr>
            </w:pPr>
            <w:r>
              <w:rPr>
                <w:rFonts w:ascii="Calibri" w:hAnsi="Calibri" w:cs="Calibri"/>
              </w:rPr>
              <w:t>Football</w:t>
            </w:r>
            <w:r w:rsidR="00005AD1" w:rsidRPr="0055316C">
              <w:rPr>
                <w:rFonts w:ascii="Calibri" w:hAnsi="Calibri" w:cs="Calibri"/>
              </w:rPr>
              <w:t xml:space="preserve"> (Size </w:t>
            </w:r>
            <w:r w:rsidR="00E17D7D">
              <w:rPr>
                <w:rFonts w:ascii="Calibri" w:hAnsi="Calibri" w:cs="Calibri"/>
              </w:rPr>
              <w:t>4</w:t>
            </w:r>
            <w:r w:rsidR="00005AD1" w:rsidRPr="0055316C">
              <w:rPr>
                <w:rFonts w:ascii="Calibri" w:hAnsi="Calibri" w:cs="Calibri"/>
              </w:rPr>
              <w:t xml:space="preserve"> </w:t>
            </w:r>
            <w:r w:rsidR="00E17D7D">
              <w:rPr>
                <w:rFonts w:ascii="Calibri" w:hAnsi="Calibri" w:cs="Calibri"/>
              </w:rPr>
              <w:t>8</w:t>
            </w:r>
            <w:r w:rsidR="003C2CE7">
              <w:rPr>
                <w:rFonts w:ascii="Calibri" w:hAnsi="Calibri" w:cs="Calibri"/>
              </w:rPr>
              <w:t xml:space="preserve"> </w:t>
            </w:r>
            <w:proofErr w:type="gramStart"/>
            <w:r w:rsidR="00380FCB" w:rsidRPr="0055316C">
              <w:rPr>
                <w:rFonts w:ascii="Calibri" w:hAnsi="Calibri" w:cs="Calibri"/>
              </w:rPr>
              <w:t>-</w:t>
            </w:r>
            <w:r w:rsidR="00E17D7D">
              <w:rPr>
                <w:rFonts w:ascii="Calibri" w:hAnsi="Calibri" w:cs="Calibri"/>
              </w:rPr>
              <w:t xml:space="preserve">10 </w:t>
            </w:r>
            <w:r w:rsidR="00380FCB" w:rsidRPr="0055316C">
              <w:rPr>
                <w:rFonts w:ascii="Calibri" w:hAnsi="Calibri" w:cs="Calibri"/>
              </w:rPr>
              <w:t>year-olds</w:t>
            </w:r>
            <w:proofErr w:type="gramEnd"/>
            <w:r w:rsidR="00005AD1" w:rsidRPr="0055316C">
              <w:rPr>
                <w:rFonts w:ascii="Calibri" w:hAnsi="Calibri" w:cs="Calibri"/>
              </w:rPr>
              <w:t xml:space="preserve">, Size </w:t>
            </w:r>
            <w:r w:rsidR="00E17D7D">
              <w:rPr>
                <w:rFonts w:ascii="Calibri" w:hAnsi="Calibri" w:cs="Calibri"/>
              </w:rPr>
              <w:t>5</w:t>
            </w:r>
            <w:r w:rsidR="00005AD1" w:rsidRPr="0055316C">
              <w:rPr>
                <w:rFonts w:ascii="Calibri" w:hAnsi="Calibri" w:cs="Calibri"/>
              </w:rPr>
              <w:t xml:space="preserve"> 11</w:t>
            </w:r>
            <w:r w:rsidR="00E17D7D">
              <w:rPr>
                <w:rFonts w:ascii="Calibri" w:hAnsi="Calibri" w:cs="Calibri"/>
              </w:rPr>
              <w:t>+</w:t>
            </w:r>
            <w:r w:rsidR="00005AD1" w:rsidRPr="0055316C">
              <w:rPr>
                <w:rFonts w:ascii="Calibri" w:hAnsi="Calibri" w:cs="Calibri"/>
              </w:rPr>
              <w:t xml:space="preserve"> year olds),</w:t>
            </w:r>
            <w:r w:rsidR="003A16CC">
              <w:rPr>
                <w:rFonts w:ascii="Calibri" w:hAnsi="Calibri" w:cs="Calibri"/>
              </w:rPr>
              <w:t xml:space="preserve"> Net</w:t>
            </w:r>
            <w:r w:rsidR="00E17D7D">
              <w:rPr>
                <w:rFonts w:ascii="Calibri" w:hAnsi="Calibri" w:cs="Calibri"/>
              </w:rPr>
              <w:t>ball Posts, Netball</w:t>
            </w:r>
            <w:r w:rsidR="00005AD1" w:rsidRPr="0055316C">
              <w:rPr>
                <w:rFonts w:ascii="Calibri" w:hAnsi="Calibri" w:cs="Calibri"/>
              </w:rPr>
              <w:t xml:space="preserve"> Bibs</w:t>
            </w:r>
            <w:r w:rsidR="00D758FF">
              <w:rPr>
                <w:rFonts w:ascii="Calibri" w:hAnsi="Calibri" w:cs="Calibri"/>
              </w:rPr>
              <w:t xml:space="preserve">. </w:t>
            </w:r>
          </w:p>
        </w:tc>
      </w:tr>
      <w:tr w:rsidR="00647E69" w:rsidRPr="0055316C" w14:paraId="1FE4A679" w14:textId="77777777" w:rsidTr="002E699C">
        <w:trPr>
          <w:trHeight w:val="281"/>
        </w:trPr>
        <w:tc>
          <w:tcPr>
            <w:tcW w:w="3402" w:type="dxa"/>
            <w:gridSpan w:val="2"/>
            <w:tcBorders>
              <w:top w:val="nil"/>
              <w:left w:val="nil"/>
              <w:bottom w:val="nil"/>
              <w:right w:val="nil"/>
            </w:tcBorders>
            <w:shd w:val="clear" w:color="auto" w:fill="FFC000"/>
          </w:tcPr>
          <w:p w14:paraId="471ADCEF" w14:textId="7E854C18" w:rsidR="00647E69" w:rsidRPr="0055316C" w:rsidRDefault="00DB0670" w:rsidP="002E699C">
            <w:pPr>
              <w:jc w:val="center"/>
              <w:rPr>
                <w:rFonts w:ascii="Calibri" w:hAnsi="Calibri" w:cs="Calibri"/>
                <w:b/>
                <w:bCs/>
                <w:sz w:val="28"/>
                <w:szCs w:val="28"/>
              </w:rPr>
            </w:pPr>
            <w:r w:rsidRPr="0055316C">
              <w:rPr>
                <w:rFonts w:ascii="Calibri" w:hAnsi="Calibri" w:cs="Calibri"/>
                <w:b/>
                <w:bCs/>
                <w:sz w:val="28"/>
                <w:szCs w:val="28"/>
              </w:rPr>
              <w:t>Scoring</w:t>
            </w:r>
          </w:p>
        </w:tc>
        <w:tc>
          <w:tcPr>
            <w:tcW w:w="12032" w:type="dxa"/>
            <w:gridSpan w:val="4"/>
            <w:tcBorders>
              <w:top w:val="nil"/>
              <w:left w:val="nil"/>
              <w:bottom w:val="nil"/>
              <w:right w:val="nil"/>
            </w:tcBorders>
            <w:shd w:val="clear" w:color="auto" w:fill="FFC000"/>
          </w:tcPr>
          <w:p w14:paraId="2A0BC080" w14:textId="3543A4D1" w:rsidR="00647E69" w:rsidRPr="0055316C" w:rsidRDefault="00647E69" w:rsidP="002E699C">
            <w:pPr>
              <w:jc w:val="center"/>
              <w:rPr>
                <w:rFonts w:ascii="Calibri" w:hAnsi="Calibri" w:cs="Calibri"/>
                <w:b/>
                <w:bCs/>
                <w:sz w:val="28"/>
                <w:szCs w:val="28"/>
              </w:rPr>
            </w:pPr>
            <w:r w:rsidRPr="0055316C">
              <w:rPr>
                <w:rFonts w:ascii="Calibri" w:hAnsi="Calibri" w:cs="Calibri"/>
                <w:b/>
                <w:bCs/>
                <w:sz w:val="28"/>
                <w:szCs w:val="28"/>
              </w:rPr>
              <w:t>Main Rules</w:t>
            </w:r>
          </w:p>
        </w:tc>
      </w:tr>
      <w:tr w:rsidR="002E699C" w:rsidRPr="0055316C" w14:paraId="245A244D" w14:textId="77777777" w:rsidTr="00AF73B4">
        <w:trPr>
          <w:trHeight w:val="1523"/>
        </w:trPr>
        <w:tc>
          <w:tcPr>
            <w:tcW w:w="3402" w:type="dxa"/>
            <w:gridSpan w:val="2"/>
            <w:tcBorders>
              <w:top w:val="nil"/>
              <w:left w:val="nil"/>
              <w:bottom w:val="nil"/>
              <w:right w:val="nil"/>
            </w:tcBorders>
            <w:shd w:val="clear" w:color="auto" w:fill="D9D9D9" w:themeFill="background1" w:themeFillShade="D9"/>
          </w:tcPr>
          <w:p w14:paraId="7E260411" w14:textId="1F800CC6" w:rsidR="002E699C" w:rsidRPr="0055316C" w:rsidRDefault="002E699C" w:rsidP="002E699C">
            <w:pPr>
              <w:rPr>
                <w:rFonts w:ascii="Calibri" w:hAnsi="Calibri" w:cs="Calibri"/>
              </w:rPr>
            </w:pPr>
          </w:p>
          <w:p w14:paraId="229569EE" w14:textId="6743A57A" w:rsidR="002E699C" w:rsidRDefault="002E699C" w:rsidP="002E699C">
            <w:pPr>
              <w:rPr>
                <w:rFonts w:ascii="Calibri" w:hAnsi="Calibri" w:cs="Calibri"/>
              </w:rPr>
            </w:pPr>
            <w:r>
              <w:rPr>
                <w:rFonts w:ascii="Calibri" w:hAnsi="Calibri" w:cs="Calibri"/>
                <w:b/>
                <w:bCs/>
              </w:rPr>
              <w:t xml:space="preserve">1 goal </w:t>
            </w:r>
            <w:r>
              <w:rPr>
                <w:rFonts w:ascii="Calibri" w:hAnsi="Calibri" w:cs="Calibri"/>
              </w:rPr>
              <w:t xml:space="preserve">is given if the whole of the ball is over the goal line between the goal posts and under the crossbar. </w:t>
            </w:r>
          </w:p>
          <w:p w14:paraId="3FF41D9A" w14:textId="74FCB545" w:rsidR="002E699C" w:rsidRPr="0055316C" w:rsidRDefault="002E699C" w:rsidP="002E699C">
            <w:pPr>
              <w:jc w:val="center"/>
              <w:rPr>
                <w:rFonts w:ascii="Calibri" w:hAnsi="Calibri" w:cs="Calibri"/>
              </w:rPr>
            </w:pPr>
          </w:p>
        </w:tc>
        <w:tc>
          <w:tcPr>
            <w:tcW w:w="12032" w:type="dxa"/>
            <w:gridSpan w:val="4"/>
            <w:vMerge w:val="restart"/>
            <w:tcBorders>
              <w:top w:val="nil"/>
              <w:left w:val="nil"/>
              <w:bottom w:val="nil"/>
              <w:right w:val="nil"/>
            </w:tcBorders>
            <w:shd w:val="clear" w:color="auto" w:fill="F2F2F2" w:themeFill="background1" w:themeFillShade="F2"/>
          </w:tcPr>
          <w:p w14:paraId="20601094" w14:textId="77777777" w:rsidR="002E699C" w:rsidRPr="009F2B24" w:rsidRDefault="002E699C" w:rsidP="002E699C">
            <w:pPr>
              <w:pStyle w:val="ListParagraph"/>
              <w:numPr>
                <w:ilvl w:val="0"/>
                <w:numId w:val="9"/>
              </w:numPr>
              <w:tabs>
                <w:tab w:val="left" w:pos="2897"/>
              </w:tabs>
              <w:rPr>
                <w:rFonts w:ascii="Calibri" w:eastAsia="Times New Roman" w:hAnsi="Calibri" w:cs="Calibri"/>
                <w:color w:val="000000"/>
                <w:sz w:val="18"/>
                <w:szCs w:val="18"/>
                <w:lang w:eastAsia="en-GB"/>
              </w:rPr>
            </w:pPr>
            <w:r w:rsidRPr="005E7F97">
              <w:rPr>
                <w:rFonts w:ascii="Calibri" w:eastAsia="Times New Roman" w:hAnsi="Calibri" w:cs="Calibri"/>
                <w:b/>
                <w:bCs/>
                <w:color w:val="000000"/>
                <w:sz w:val="20"/>
                <w:szCs w:val="20"/>
                <w:lang w:eastAsia="en-GB"/>
              </w:rPr>
              <w:t>Footwork</w:t>
            </w:r>
            <w:r w:rsidRPr="005E7F97">
              <w:rPr>
                <w:rFonts w:ascii="Calibri" w:eastAsia="Times New Roman" w:hAnsi="Calibri" w:cs="Calibri"/>
                <w:b/>
                <w:bCs/>
                <w:color w:val="000000"/>
                <w:sz w:val="20"/>
                <w:szCs w:val="20"/>
                <w:lang w:eastAsia="en-GB"/>
              </w:rPr>
              <w:t xml:space="preserve"> -</w:t>
            </w:r>
            <w:r w:rsidRPr="009F2B24">
              <w:rPr>
                <w:rFonts w:ascii="Calibri" w:eastAsia="Times New Roman" w:hAnsi="Calibri" w:cs="Calibri"/>
                <w:b/>
                <w:bCs/>
                <w:color w:val="000000"/>
                <w:sz w:val="18"/>
                <w:szCs w:val="18"/>
                <w:lang w:eastAsia="en-GB"/>
              </w:rPr>
              <w:t xml:space="preserve"> </w:t>
            </w:r>
            <w:r w:rsidRPr="009F2B24">
              <w:rPr>
                <w:rFonts w:ascii="Calibri" w:eastAsia="Times New Roman" w:hAnsi="Calibri" w:cs="Calibri"/>
                <w:color w:val="000000"/>
                <w:sz w:val="18"/>
                <w:szCs w:val="18"/>
                <w:lang w:eastAsia="en-GB"/>
              </w:rPr>
              <w:t xml:space="preserve">Players cannot move with the ball. </w:t>
            </w:r>
            <w:r w:rsidRPr="009F2B24">
              <w:rPr>
                <w:rFonts w:ascii="Calibri" w:eastAsia="Times New Roman" w:hAnsi="Calibri" w:cs="Calibri"/>
                <w:color w:val="000000"/>
                <w:sz w:val="18"/>
                <w:szCs w:val="18"/>
                <w:lang w:eastAsia="en-GB"/>
              </w:rPr>
              <w:t xml:space="preserve">Player can land or two or one foot. The first foot you land on is your pivot foot. </w:t>
            </w:r>
            <w:r w:rsidRPr="009F2B24">
              <w:rPr>
                <w:rFonts w:ascii="Calibri" w:eastAsia="Times New Roman" w:hAnsi="Calibri" w:cs="Calibri"/>
                <w:color w:val="000000"/>
                <w:sz w:val="18"/>
                <w:szCs w:val="18"/>
                <w:lang w:eastAsia="en-GB"/>
              </w:rPr>
              <w:t xml:space="preserve"> </w:t>
            </w:r>
            <w:r w:rsidRPr="009F2B24">
              <w:rPr>
                <w:rFonts w:ascii="Calibri" w:eastAsia="Times New Roman" w:hAnsi="Calibri" w:cs="Calibri"/>
                <w:color w:val="000000"/>
                <w:sz w:val="18"/>
                <w:szCs w:val="18"/>
                <w:lang w:eastAsia="en-GB"/>
              </w:rPr>
              <w:t xml:space="preserve">If you land on two at the same time the player can choose which foot is the pivot foot. </w:t>
            </w:r>
          </w:p>
          <w:p w14:paraId="2A16A0BA" w14:textId="77777777" w:rsidR="002E699C" w:rsidRPr="009F2B24" w:rsidRDefault="002E699C" w:rsidP="002E699C">
            <w:pPr>
              <w:pStyle w:val="ListParagraph"/>
              <w:numPr>
                <w:ilvl w:val="0"/>
                <w:numId w:val="9"/>
              </w:numPr>
              <w:tabs>
                <w:tab w:val="left" w:pos="2897"/>
              </w:tabs>
              <w:rPr>
                <w:rFonts w:ascii="Calibri" w:eastAsia="Times New Roman" w:hAnsi="Calibri" w:cs="Calibri"/>
                <w:color w:val="000000"/>
                <w:sz w:val="18"/>
                <w:szCs w:val="18"/>
                <w:lang w:eastAsia="en-GB"/>
              </w:rPr>
            </w:pPr>
            <w:r w:rsidRPr="005E7F97">
              <w:rPr>
                <w:rFonts w:ascii="Calibri" w:eastAsia="Times New Roman" w:hAnsi="Calibri" w:cs="Calibri"/>
                <w:b/>
                <w:bCs/>
                <w:color w:val="000000"/>
                <w:sz w:val="20"/>
                <w:szCs w:val="20"/>
                <w:lang w:eastAsia="en-GB"/>
              </w:rPr>
              <w:t>Offside</w:t>
            </w:r>
            <w:r w:rsidRPr="005E7F97">
              <w:rPr>
                <w:rFonts w:ascii="Calibri" w:eastAsia="Times New Roman" w:hAnsi="Calibri" w:cs="Calibri"/>
                <w:b/>
                <w:bCs/>
                <w:color w:val="000000"/>
                <w:sz w:val="20"/>
                <w:szCs w:val="20"/>
                <w:lang w:eastAsia="en-GB"/>
              </w:rPr>
              <w:t xml:space="preserve"> -</w:t>
            </w:r>
            <w:r w:rsidRPr="009F2B24">
              <w:rPr>
                <w:rFonts w:ascii="Calibri" w:eastAsia="Times New Roman" w:hAnsi="Calibri" w:cs="Calibri"/>
                <w:color w:val="000000"/>
                <w:sz w:val="18"/>
                <w:szCs w:val="18"/>
                <w:lang w:eastAsia="en-GB"/>
              </w:rPr>
              <w:t xml:space="preserve"> A player cannot enter an area of the court where their position is not allowed. If this happens this will be called </w:t>
            </w:r>
            <w:proofErr w:type="gramStart"/>
            <w:r w:rsidRPr="009F2B24">
              <w:rPr>
                <w:rFonts w:ascii="Calibri" w:eastAsia="Times New Roman" w:hAnsi="Calibri" w:cs="Calibri"/>
                <w:color w:val="000000"/>
                <w:sz w:val="18"/>
                <w:szCs w:val="18"/>
                <w:lang w:eastAsia="en-GB"/>
              </w:rPr>
              <w:t>offside</w:t>
            </w:r>
            <w:proofErr w:type="gramEnd"/>
            <w:r w:rsidRPr="009F2B24">
              <w:rPr>
                <w:rFonts w:ascii="Calibri" w:eastAsia="Times New Roman" w:hAnsi="Calibri" w:cs="Calibri"/>
                <w:color w:val="000000"/>
                <w:sz w:val="18"/>
                <w:szCs w:val="18"/>
                <w:lang w:eastAsia="en-GB"/>
              </w:rPr>
              <w:t xml:space="preserve"> and the opposing team will receive a free pass.</w:t>
            </w:r>
            <w:r w:rsidRPr="009F2B24">
              <w:rPr>
                <w:rFonts w:ascii="Calibri" w:eastAsia="Times New Roman" w:hAnsi="Calibri" w:cs="Calibri"/>
                <w:b/>
                <w:bCs/>
                <w:color w:val="000000"/>
                <w:sz w:val="18"/>
                <w:szCs w:val="18"/>
                <w:lang w:eastAsia="en-GB"/>
              </w:rPr>
              <w:t xml:space="preserve"> </w:t>
            </w:r>
          </w:p>
          <w:p w14:paraId="380F1D47" w14:textId="77777777" w:rsidR="002E699C" w:rsidRPr="009F2B24" w:rsidRDefault="002E699C" w:rsidP="002E699C">
            <w:pPr>
              <w:pStyle w:val="ListParagraph"/>
              <w:numPr>
                <w:ilvl w:val="0"/>
                <w:numId w:val="9"/>
              </w:numPr>
              <w:tabs>
                <w:tab w:val="left" w:pos="2897"/>
              </w:tabs>
              <w:rPr>
                <w:rFonts w:ascii="Calibri" w:eastAsia="Times New Roman" w:hAnsi="Calibri" w:cs="Calibri"/>
                <w:color w:val="000000"/>
                <w:sz w:val="18"/>
                <w:szCs w:val="18"/>
                <w:lang w:eastAsia="en-GB"/>
              </w:rPr>
            </w:pPr>
            <w:r w:rsidRPr="005E7F97">
              <w:rPr>
                <w:rFonts w:ascii="Calibri" w:eastAsia="Times New Roman" w:hAnsi="Calibri" w:cs="Calibri"/>
                <w:b/>
                <w:bCs/>
                <w:color w:val="000000"/>
                <w:sz w:val="20"/>
                <w:szCs w:val="20"/>
                <w:lang w:eastAsia="en-GB"/>
              </w:rPr>
              <w:t>Held Ball</w:t>
            </w:r>
            <w:r w:rsidRPr="005E7F97">
              <w:rPr>
                <w:rFonts w:ascii="Calibri" w:eastAsia="Times New Roman" w:hAnsi="Calibri" w:cs="Calibri"/>
                <w:b/>
                <w:bCs/>
                <w:color w:val="000000"/>
                <w:sz w:val="20"/>
                <w:szCs w:val="20"/>
                <w:lang w:eastAsia="en-GB"/>
              </w:rPr>
              <w:t xml:space="preserve"> -</w:t>
            </w:r>
            <w:r w:rsidRPr="009F2B24">
              <w:rPr>
                <w:rFonts w:ascii="Calibri" w:eastAsia="Times New Roman" w:hAnsi="Calibri" w:cs="Calibri"/>
                <w:color w:val="000000"/>
                <w:sz w:val="18"/>
                <w:szCs w:val="18"/>
                <w:lang w:eastAsia="en-GB"/>
              </w:rPr>
              <w:t xml:space="preserve"> A player cannot hold the ball long that 3 seconds. If </w:t>
            </w:r>
            <w:r w:rsidRPr="009F2B24">
              <w:rPr>
                <w:rFonts w:ascii="Calibri" w:eastAsia="Times New Roman" w:hAnsi="Calibri" w:cs="Calibri"/>
                <w:color w:val="000000"/>
                <w:sz w:val="18"/>
                <w:szCs w:val="18"/>
                <w:lang w:eastAsia="en-GB"/>
              </w:rPr>
              <w:t>this happens the opposing team will be given a free pass.</w:t>
            </w:r>
          </w:p>
          <w:p w14:paraId="1AA66FE0" w14:textId="77777777" w:rsidR="002E699C" w:rsidRPr="009F2B24" w:rsidRDefault="002E699C" w:rsidP="002E699C">
            <w:pPr>
              <w:pStyle w:val="ListParagraph"/>
              <w:numPr>
                <w:ilvl w:val="0"/>
                <w:numId w:val="9"/>
              </w:numPr>
              <w:tabs>
                <w:tab w:val="left" w:pos="2897"/>
              </w:tabs>
              <w:rPr>
                <w:rFonts w:ascii="Calibri" w:eastAsia="Times New Roman" w:hAnsi="Calibri" w:cs="Calibri"/>
                <w:color w:val="000000"/>
                <w:sz w:val="18"/>
                <w:szCs w:val="18"/>
                <w:lang w:eastAsia="en-GB"/>
              </w:rPr>
            </w:pPr>
            <w:r w:rsidRPr="005E7F97">
              <w:rPr>
                <w:rFonts w:ascii="Calibri" w:eastAsia="Times New Roman" w:hAnsi="Calibri" w:cs="Calibri"/>
                <w:b/>
                <w:bCs/>
                <w:color w:val="000000"/>
                <w:sz w:val="20"/>
                <w:szCs w:val="20"/>
                <w:lang w:eastAsia="en-GB"/>
              </w:rPr>
              <w:t>Replayed Ball</w:t>
            </w:r>
            <w:r w:rsidRPr="009F2B24">
              <w:rPr>
                <w:rFonts w:ascii="Calibri" w:eastAsia="Times New Roman" w:hAnsi="Calibri" w:cs="Calibri"/>
                <w:b/>
                <w:bCs/>
                <w:color w:val="000000"/>
                <w:sz w:val="18"/>
                <w:szCs w:val="18"/>
                <w:lang w:eastAsia="en-GB"/>
              </w:rPr>
              <w:t xml:space="preserve"> -</w:t>
            </w:r>
            <w:r w:rsidRPr="009F2B24">
              <w:rPr>
                <w:rFonts w:ascii="Calibri" w:eastAsia="Times New Roman" w:hAnsi="Calibri" w:cs="Calibri"/>
                <w:color w:val="000000"/>
                <w:sz w:val="18"/>
                <w:szCs w:val="18"/>
                <w:lang w:eastAsia="en-GB"/>
              </w:rPr>
              <w:t xml:space="preserve"> If</w:t>
            </w:r>
            <w:r w:rsidRPr="009F2B24">
              <w:rPr>
                <w:rFonts w:ascii="Calibri" w:eastAsia="Times New Roman" w:hAnsi="Calibri" w:cs="Calibri"/>
                <w:color w:val="000000"/>
                <w:sz w:val="18"/>
                <w:szCs w:val="18"/>
                <w:lang w:eastAsia="en-GB"/>
              </w:rPr>
              <w:t xml:space="preserve"> </w:t>
            </w:r>
            <w:r w:rsidRPr="009F2B24">
              <w:rPr>
                <w:rFonts w:ascii="Calibri" w:eastAsia="Times New Roman" w:hAnsi="Calibri" w:cs="Calibri"/>
                <w:color w:val="000000"/>
                <w:sz w:val="18"/>
                <w:szCs w:val="18"/>
                <w:lang w:eastAsia="en-GB"/>
              </w:rPr>
              <w:t xml:space="preserve">a player </w:t>
            </w:r>
            <w:r w:rsidRPr="009F2B24">
              <w:rPr>
                <w:rFonts w:ascii="Calibri" w:eastAsia="Times New Roman" w:hAnsi="Calibri" w:cs="Calibri"/>
                <w:color w:val="000000"/>
                <w:sz w:val="18"/>
                <w:szCs w:val="18"/>
                <w:lang w:eastAsia="en-GB"/>
              </w:rPr>
              <w:t>lose</w:t>
            </w:r>
            <w:r w:rsidRPr="009F2B24">
              <w:rPr>
                <w:rFonts w:ascii="Calibri" w:eastAsia="Times New Roman" w:hAnsi="Calibri" w:cs="Calibri"/>
                <w:color w:val="000000"/>
                <w:sz w:val="18"/>
                <w:szCs w:val="18"/>
                <w:lang w:eastAsia="en-GB"/>
              </w:rPr>
              <w:t>s</w:t>
            </w:r>
            <w:r w:rsidRPr="009F2B24">
              <w:rPr>
                <w:rFonts w:ascii="Calibri" w:eastAsia="Times New Roman" w:hAnsi="Calibri" w:cs="Calibri"/>
                <w:color w:val="000000"/>
                <w:sz w:val="18"/>
                <w:szCs w:val="18"/>
                <w:lang w:eastAsia="en-GB"/>
              </w:rPr>
              <w:t xml:space="preserve"> control of the ball and pick it up again, this a replayed ball</w:t>
            </w:r>
            <w:r w:rsidRPr="009F2B24">
              <w:rPr>
                <w:rFonts w:ascii="Calibri" w:eastAsia="Times New Roman" w:hAnsi="Calibri" w:cs="Calibri"/>
                <w:color w:val="000000"/>
                <w:sz w:val="18"/>
                <w:szCs w:val="18"/>
                <w:lang w:eastAsia="en-GB"/>
              </w:rPr>
              <w:t>. The opposing team receives a free pass.</w:t>
            </w:r>
            <w:r w:rsidRPr="009F2B24">
              <w:rPr>
                <w:rFonts w:ascii="Calibri" w:eastAsia="Times New Roman" w:hAnsi="Calibri" w:cs="Calibri"/>
                <w:color w:val="000000"/>
                <w:sz w:val="18"/>
                <w:szCs w:val="18"/>
                <w:lang w:eastAsia="en-GB"/>
              </w:rPr>
              <w:t xml:space="preserve"> If a player taps or deflects the ball and </w:t>
            </w:r>
            <w:r w:rsidRPr="009F2B24">
              <w:rPr>
                <w:rFonts w:ascii="Calibri" w:eastAsia="Times New Roman" w:hAnsi="Calibri" w:cs="Calibri"/>
                <w:color w:val="000000"/>
                <w:sz w:val="18"/>
                <w:szCs w:val="18"/>
                <w:lang w:eastAsia="en-GB"/>
              </w:rPr>
              <w:t xml:space="preserve">picks the ball up </w:t>
            </w:r>
            <w:r w:rsidRPr="009F2B24">
              <w:rPr>
                <w:rFonts w:ascii="Calibri" w:eastAsia="Times New Roman" w:hAnsi="Calibri" w:cs="Calibri"/>
                <w:color w:val="000000"/>
                <w:sz w:val="18"/>
                <w:szCs w:val="18"/>
                <w:lang w:eastAsia="en-GB"/>
              </w:rPr>
              <w:t>this</w:t>
            </w:r>
            <w:r w:rsidRPr="009F2B24">
              <w:rPr>
                <w:rFonts w:ascii="Calibri" w:eastAsia="Times New Roman" w:hAnsi="Calibri" w:cs="Calibri"/>
                <w:color w:val="000000"/>
                <w:sz w:val="18"/>
                <w:szCs w:val="18"/>
                <w:lang w:eastAsia="en-GB"/>
              </w:rPr>
              <w:t xml:space="preserve"> is </w:t>
            </w:r>
            <w:r w:rsidRPr="009F2B24">
              <w:rPr>
                <w:rFonts w:ascii="Calibri" w:eastAsia="Times New Roman" w:hAnsi="Calibri" w:cs="Calibri"/>
                <w:color w:val="000000"/>
                <w:sz w:val="18"/>
                <w:szCs w:val="18"/>
                <w:lang w:eastAsia="en-GB"/>
              </w:rPr>
              <w:t>not</w:t>
            </w:r>
            <w:r w:rsidRPr="009F2B24">
              <w:rPr>
                <w:rFonts w:ascii="Calibri" w:eastAsia="Times New Roman" w:hAnsi="Calibri" w:cs="Calibri"/>
                <w:color w:val="000000"/>
                <w:sz w:val="18"/>
                <w:szCs w:val="18"/>
                <w:lang w:eastAsia="en-GB"/>
              </w:rPr>
              <w:t xml:space="preserve"> </w:t>
            </w:r>
            <w:r w:rsidRPr="009F2B24">
              <w:rPr>
                <w:rFonts w:ascii="Calibri" w:eastAsia="Times New Roman" w:hAnsi="Calibri" w:cs="Calibri"/>
                <w:color w:val="000000"/>
                <w:sz w:val="18"/>
                <w:szCs w:val="18"/>
                <w:lang w:eastAsia="en-GB"/>
              </w:rPr>
              <w:t>classed as replayed ball.</w:t>
            </w:r>
          </w:p>
          <w:p w14:paraId="50088E7B" w14:textId="77777777" w:rsidR="002E699C" w:rsidRPr="009F2B24" w:rsidRDefault="002E699C" w:rsidP="002E699C">
            <w:pPr>
              <w:pStyle w:val="ListParagraph"/>
              <w:numPr>
                <w:ilvl w:val="0"/>
                <w:numId w:val="9"/>
              </w:numPr>
              <w:tabs>
                <w:tab w:val="left" w:pos="2897"/>
              </w:tabs>
              <w:rPr>
                <w:rFonts w:ascii="Calibri" w:eastAsia="Times New Roman" w:hAnsi="Calibri" w:cs="Calibri"/>
                <w:color w:val="000000"/>
                <w:sz w:val="18"/>
                <w:szCs w:val="18"/>
                <w:lang w:eastAsia="en-GB"/>
              </w:rPr>
            </w:pPr>
            <w:r w:rsidRPr="005E7F97">
              <w:rPr>
                <w:rFonts w:ascii="Calibri" w:eastAsia="Times New Roman" w:hAnsi="Calibri" w:cs="Calibri"/>
                <w:b/>
                <w:bCs/>
                <w:color w:val="000000"/>
                <w:sz w:val="20"/>
                <w:szCs w:val="20"/>
                <w:lang w:eastAsia="en-GB"/>
              </w:rPr>
              <w:t>Obstruction</w:t>
            </w:r>
            <w:r w:rsidRPr="005E7F97">
              <w:rPr>
                <w:rFonts w:ascii="Calibri" w:eastAsia="Times New Roman" w:hAnsi="Calibri" w:cs="Calibri"/>
                <w:b/>
                <w:bCs/>
                <w:color w:val="000000"/>
                <w:sz w:val="20"/>
                <w:szCs w:val="20"/>
                <w:lang w:eastAsia="en-GB"/>
              </w:rPr>
              <w:t xml:space="preserve"> –</w:t>
            </w:r>
            <w:r w:rsidRPr="009F2B24">
              <w:rPr>
                <w:rFonts w:ascii="Calibri" w:eastAsia="Times New Roman" w:hAnsi="Calibri" w:cs="Calibri"/>
                <w:b/>
                <w:bCs/>
                <w:color w:val="000000"/>
                <w:sz w:val="18"/>
                <w:szCs w:val="18"/>
                <w:lang w:eastAsia="en-GB"/>
              </w:rPr>
              <w:t xml:space="preserve"> </w:t>
            </w:r>
            <w:r w:rsidRPr="009F2B24">
              <w:rPr>
                <w:rFonts w:ascii="Calibri" w:eastAsia="Times New Roman" w:hAnsi="Calibri" w:cs="Calibri"/>
                <w:color w:val="000000"/>
                <w:sz w:val="18"/>
                <w:szCs w:val="18"/>
                <w:lang w:eastAsia="en-GB"/>
              </w:rPr>
              <w:t>A defending player that is less than 3 feet away from the opponent when cannot move their hands away from their body.</w:t>
            </w:r>
            <w:r w:rsidRPr="009F2B24">
              <w:rPr>
                <w:rFonts w:ascii="Calibri" w:eastAsia="Times New Roman" w:hAnsi="Calibri" w:cs="Calibri"/>
                <w:color w:val="000000"/>
                <w:sz w:val="18"/>
                <w:szCs w:val="18"/>
                <w:lang w:eastAsia="en-GB"/>
              </w:rPr>
              <w:t xml:space="preserve"> If the opposition does not have the ball, the 3 feet rule does not </w:t>
            </w:r>
            <w:r w:rsidRPr="009F2B24">
              <w:rPr>
                <w:rFonts w:ascii="Calibri" w:eastAsia="Times New Roman" w:hAnsi="Calibri" w:cs="Calibri"/>
                <w:color w:val="000000"/>
                <w:sz w:val="18"/>
                <w:szCs w:val="18"/>
                <w:lang w:eastAsia="en-GB"/>
              </w:rPr>
              <w:t>apply, arm still need to be by their side.</w:t>
            </w:r>
          </w:p>
          <w:p w14:paraId="4E97DC36" w14:textId="77777777" w:rsidR="002E699C" w:rsidRPr="009F2B24" w:rsidRDefault="002E699C" w:rsidP="002E699C">
            <w:pPr>
              <w:pStyle w:val="ListParagraph"/>
              <w:numPr>
                <w:ilvl w:val="0"/>
                <w:numId w:val="9"/>
              </w:numPr>
              <w:tabs>
                <w:tab w:val="left" w:pos="2897"/>
              </w:tabs>
              <w:rPr>
                <w:rFonts w:ascii="Calibri" w:eastAsia="Times New Roman" w:hAnsi="Calibri" w:cs="Calibri"/>
                <w:color w:val="000000"/>
                <w:sz w:val="18"/>
                <w:szCs w:val="18"/>
                <w:lang w:eastAsia="en-GB"/>
              </w:rPr>
            </w:pPr>
            <w:r w:rsidRPr="005E7F97">
              <w:rPr>
                <w:rFonts w:ascii="Calibri" w:eastAsia="Times New Roman" w:hAnsi="Calibri" w:cs="Calibri"/>
                <w:b/>
                <w:bCs/>
                <w:color w:val="000000"/>
                <w:sz w:val="20"/>
                <w:szCs w:val="20"/>
                <w:lang w:eastAsia="en-GB"/>
              </w:rPr>
              <w:t>Contact</w:t>
            </w:r>
            <w:r w:rsidRPr="005E7F97">
              <w:rPr>
                <w:rFonts w:ascii="Calibri" w:eastAsia="Times New Roman" w:hAnsi="Calibri" w:cs="Calibri"/>
                <w:b/>
                <w:bCs/>
                <w:color w:val="000000"/>
                <w:sz w:val="20"/>
                <w:szCs w:val="20"/>
                <w:lang w:eastAsia="en-GB"/>
              </w:rPr>
              <w:t xml:space="preserve"> -</w:t>
            </w:r>
            <w:r w:rsidRPr="009F2B24">
              <w:rPr>
                <w:rFonts w:ascii="Calibri" w:eastAsia="Times New Roman" w:hAnsi="Calibri" w:cs="Calibri"/>
                <w:color w:val="000000"/>
                <w:sz w:val="18"/>
                <w:szCs w:val="18"/>
                <w:lang w:eastAsia="en-GB"/>
              </w:rPr>
              <w:t xml:space="preserve"> O</w:t>
            </w:r>
            <w:r w:rsidRPr="009F2B24">
              <w:rPr>
                <w:rFonts w:ascii="Calibri" w:eastAsia="Times New Roman" w:hAnsi="Calibri" w:cs="Calibri"/>
                <w:color w:val="000000"/>
                <w:sz w:val="18"/>
                <w:szCs w:val="18"/>
                <w:lang w:eastAsia="en-GB"/>
              </w:rPr>
              <w:t>ccurs when a player’s actions interfere with an opponent’s play whether these are accidental or deliberate.</w:t>
            </w:r>
          </w:p>
          <w:p w14:paraId="3950CC8B" w14:textId="77777777" w:rsidR="002E699C" w:rsidRPr="009F2B24" w:rsidRDefault="002E699C" w:rsidP="002E699C">
            <w:pPr>
              <w:pStyle w:val="ListParagraph"/>
              <w:numPr>
                <w:ilvl w:val="0"/>
                <w:numId w:val="9"/>
              </w:numPr>
              <w:tabs>
                <w:tab w:val="left" w:pos="2897"/>
              </w:tabs>
              <w:rPr>
                <w:rFonts w:ascii="Calibri" w:eastAsia="Times New Roman" w:hAnsi="Calibri" w:cs="Calibri"/>
                <w:color w:val="000000"/>
                <w:sz w:val="18"/>
                <w:szCs w:val="18"/>
                <w:lang w:eastAsia="en-GB"/>
              </w:rPr>
            </w:pPr>
            <w:r w:rsidRPr="009F2B24">
              <w:rPr>
                <w:rFonts w:ascii="Calibri" w:eastAsia="Times New Roman" w:hAnsi="Calibri" w:cs="Calibri"/>
                <w:b/>
                <w:bCs/>
                <w:color w:val="000000"/>
                <w:sz w:val="18"/>
                <w:szCs w:val="18"/>
                <w:lang w:eastAsia="en-GB"/>
              </w:rPr>
              <w:t>Over a Third</w:t>
            </w:r>
            <w:r w:rsidRPr="009F2B24">
              <w:rPr>
                <w:rFonts w:ascii="Calibri" w:eastAsia="Times New Roman" w:hAnsi="Calibri" w:cs="Calibri"/>
                <w:b/>
                <w:bCs/>
                <w:color w:val="000000"/>
                <w:sz w:val="18"/>
                <w:szCs w:val="18"/>
                <w:lang w:eastAsia="en-GB"/>
              </w:rPr>
              <w:t xml:space="preserve"> - </w:t>
            </w:r>
            <w:r w:rsidRPr="009F2B24">
              <w:rPr>
                <w:rFonts w:ascii="Calibri" w:eastAsia="Times New Roman" w:hAnsi="Calibri" w:cs="Calibri"/>
                <w:color w:val="000000"/>
                <w:sz w:val="18"/>
                <w:szCs w:val="18"/>
                <w:lang w:eastAsia="en-GB"/>
              </w:rPr>
              <w:t>The ball cannot be thrown over a complete third of the court without being touched or caught by a player</w:t>
            </w:r>
            <w:r w:rsidRPr="009F2B24">
              <w:rPr>
                <w:rFonts w:ascii="Calibri" w:eastAsia="Times New Roman" w:hAnsi="Calibri" w:cs="Calibri"/>
                <w:color w:val="000000"/>
                <w:sz w:val="18"/>
                <w:szCs w:val="18"/>
                <w:lang w:eastAsia="en-GB"/>
              </w:rPr>
              <w:t xml:space="preserve">. </w:t>
            </w:r>
            <w:r w:rsidRPr="009F2B24">
              <w:rPr>
                <w:rFonts w:ascii="Calibri" w:eastAsia="Times New Roman" w:hAnsi="Calibri" w:cs="Calibri"/>
                <w:color w:val="000000"/>
                <w:sz w:val="18"/>
                <w:szCs w:val="18"/>
                <w:lang w:eastAsia="en-GB"/>
              </w:rPr>
              <w:t>If this happens, a free pass will be given to the opposing team.</w:t>
            </w:r>
          </w:p>
          <w:p w14:paraId="448102ED" w14:textId="513D67C8" w:rsidR="002E699C" w:rsidRPr="001E2E16" w:rsidRDefault="002E699C" w:rsidP="002E699C">
            <w:pPr>
              <w:pStyle w:val="ListParagraph"/>
              <w:numPr>
                <w:ilvl w:val="0"/>
                <w:numId w:val="9"/>
              </w:numPr>
              <w:tabs>
                <w:tab w:val="left" w:pos="2897"/>
              </w:tabs>
              <w:rPr>
                <w:rFonts w:ascii="Calibri" w:eastAsia="Times New Roman" w:hAnsi="Calibri" w:cs="Calibri"/>
                <w:color w:val="000000"/>
                <w:sz w:val="18"/>
                <w:szCs w:val="18"/>
                <w:lang w:eastAsia="en-GB"/>
              </w:rPr>
            </w:pPr>
            <w:r w:rsidRPr="005E7F97">
              <w:rPr>
                <w:rFonts w:ascii="Calibri" w:eastAsia="Times New Roman" w:hAnsi="Calibri" w:cs="Calibri"/>
                <w:b/>
                <w:bCs/>
                <w:color w:val="000000"/>
                <w:sz w:val="20"/>
                <w:szCs w:val="20"/>
                <w:lang w:eastAsia="en-GB"/>
              </w:rPr>
              <w:t>Foul Play</w:t>
            </w:r>
            <w:r w:rsidRPr="009F2B24">
              <w:rPr>
                <w:rFonts w:ascii="Calibri" w:eastAsia="Times New Roman" w:hAnsi="Calibri" w:cs="Calibri"/>
                <w:color w:val="000000"/>
                <w:sz w:val="18"/>
                <w:szCs w:val="18"/>
                <w:lang w:eastAsia="en-GB"/>
              </w:rPr>
              <w:t xml:space="preserve"> - </w:t>
            </w:r>
            <w:r w:rsidRPr="009F2B24">
              <w:rPr>
                <w:rFonts w:ascii="Calibri" w:eastAsia="Times New Roman" w:hAnsi="Calibri" w:cs="Calibri"/>
                <w:color w:val="000000"/>
                <w:sz w:val="18"/>
                <w:szCs w:val="18"/>
                <w:lang w:eastAsia="en-GB"/>
              </w:rPr>
              <w:t>Foul Play</w:t>
            </w:r>
            <w:r w:rsidRPr="001E2E16">
              <w:rPr>
                <w:rFonts w:ascii="Calibri" w:eastAsia="Times New Roman" w:hAnsi="Calibri" w:cs="Calibri"/>
                <w:color w:val="000000"/>
                <w:sz w:val="18"/>
                <w:szCs w:val="18"/>
                <w:lang w:eastAsia="en-GB"/>
              </w:rPr>
              <w:t xml:space="preserve"> is anything a player does within the field of play that is contrary to the letter and spirit of the rules of the game</w:t>
            </w:r>
            <w:r w:rsidRPr="001E2E16">
              <w:rPr>
                <w:rFonts w:ascii="Calibri" w:eastAsia="Times New Roman" w:hAnsi="Calibri" w:cs="Calibri"/>
                <w:color w:val="000000"/>
                <w:sz w:val="18"/>
                <w:szCs w:val="18"/>
                <w:lang w:eastAsia="en-GB"/>
              </w:rPr>
              <w:t>.</w:t>
            </w:r>
          </w:p>
        </w:tc>
      </w:tr>
      <w:tr w:rsidR="002E699C" w:rsidRPr="0055316C" w14:paraId="1F27CD15" w14:textId="77777777" w:rsidTr="00AF73B4">
        <w:trPr>
          <w:trHeight w:val="480"/>
        </w:trPr>
        <w:tc>
          <w:tcPr>
            <w:tcW w:w="3402" w:type="dxa"/>
            <w:gridSpan w:val="2"/>
            <w:tcBorders>
              <w:top w:val="nil"/>
              <w:left w:val="nil"/>
              <w:bottom w:val="nil"/>
              <w:right w:val="nil"/>
            </w:tcBorders>
            <w:shd w:val="clear" w:color="auto" w:fill="FFC000"/>
          </w:tcPr>
          <w:p w14:paraId="566C5744" w14:textId="3CAC5D13" w:rsidR="002E699C" w:rsidRPr="0055316C" w:rsidRDefault="002E699C" w:rsidP="002E699C">
            <w:pPr>
              <w:jc w:val="center"/>
              <w:rPr>
                <w:rFonts w:ascii="Calibri" w:hAnsi="Calibri" w:cs="Calibri"/>
              </w:rPr>
            </w:pPr>
            <w:r w:rsidRPr="0055316C">
              <w:rPr>
                <w:rFonts w:ascii="Calibri" w:hAnsi="Calibri" w:cs="Calibri"/>
                <w:b/>
                <w:bCs/>
                <w:sz w:val="28"/>
                <w:szCs w:val="28"/>
              </w:rPr>
              <w:t>S</w:t>
            </w:r>
            <w:r>
              <w:rPr>
                <w:rFonts w:ascii="Calibri" w:hAnsi="Calibri" w:cs="Calibri"/>
                <w:b/>
                <w:bCs/>
                <w:sz w:val="28"/>
                <w:szCs w:val="28"/>
              </w:rPr>
              <w:t>tarting</w:t>
            </w:r>
            <w:r w:rsidR="00AF73B4">
              <w:rPr>
                <w:rFonts w:ascii="Calibri" w:hAnsi="Calibri" w:cs="Calibri"/>
                <w:b/>
                <w:bCs/>
                <w:sz w:val="28"/>
                <w:szCs w:val="28"/>
              </w:rPr>
              <w:t>/Restarting</w:t>
            </w:r>
            <w:r>
              <w:rPr>
                <w:rFonts w:ascii="Calibri" w:hAnsi="Calibri" w:cs="Calibri"/>
                <w:b/>
                <w:bCs/>
                <w:sz w:val="28"/>
                <w:szCs w:val="28"/>
              </w:rPr>
              <w:t xml:space="preserve"> the Game</w:t>
            </w:r>
          </w:p>
        </w:tc>
        <w:tc>
          <w:tcPr>
            <w:tcW w:w="12032" w:type="dxa"/>
            <w:gridSpan w:val="4"/>
            <w:vMerge/>
            <w:tcBorders>
              <w:top w:val="nil"/>
              <w:left w:val="nil"/>
              <w:bottom w:val="nil"/>
              <w:right w:val="nil"/>
            </w:tcBorders>
            <w:shd w:val="clear" w:color="auto" w:fill="F2F2F2" w:themeFill="background1" w:themeFillShade="F2"/>
          </w:tcPr>
          <w:p w14:paraId="155CAB64" w14:textId="77777777" w:rsidR="002E699C" w:rsidRPr="005E7F97" w:rsidRDefault="002E699C" w:rsidP="002E699C">
            <w:pPr>
              <w:pStyle w:val="ListParagraph"/>
              <w:numPr>
                <w:ilvl w:val="0"/>
                <w:numId w:val="9"/>
              </w:numPr>
              <w:tabs>
                <w:tab w:val="left" w:pos="2897"/>
              </w:tabs>
              <w:rPr>
                <w:rFonts w:ascii="Calibri" w:eastAsia="Times New Roman" w:hAnsi="Calibri" w:cs="Calibri"/>
                <w:b/>
                <w:bCs/>
                <w:color w:val="000000"/>
                <w:sz w:val="20"/>
                <w:szCs w:val="20"/>
                <w:lang w:eastAsia="en-GB"/>
              </w:rPr>
            </w:pPr>
          </w:p>
        </w:tc>
      </w:tr>
      <w:tr w:rsidR="002E699C" w:rsidRPr="0055316C" w14:paraId="3DBD73EF" w14:textId="77777777" w:rsidTr="00AF73B4">
        <w:trPr>
          <w:trHeight w:val="766"/>
        </w:trPr>
        <w:tc>
          <w:tcPr>
            <w:tcW w:w="3402" w:type="dxa"/>
            <w:gridSpan w:val="2"/>
            <w:vMerge w:val="restart"/>
            <w:tcBorders>
              <w:top w:val="nil"/>
              <w:left w:val="nil"/>
              <w:bottom w:val="nil"/>
              <w:right w:val="nil"/>
            </w:tcBorders>
            <w:shd w:val="clear" w:color="auto" w:fill="D9D9D9" w:themeFill="background1" w:themeFillShade="D9"/>
          </w:tcPr>
          <w:p w14:paraId="0A247693" w14:textId="77777777" w:rsidR="002E699C" w:rsidRDefault="002E699C" w:rsidP="002E699C">
            <w:pPr>
              <w:tabs>
                <w:tab w:val="left" w:pos="2897"/>
              </w:tabs>
              <w:rPr>
                <w:rFonts w:ascii="Calibri" w:eastAsia="Times New Roman" w:hAnsi="Calibri" w:cs="Calibri"/>
                <w:color w:val="000000"/>
                <w:sz w:val="18"/>
                <w:szCs w:val="18"/>
                <w:lang w:eastAsia="en-GB"/>
              </w:rPr>
            </w:pPr>
            <w:r w:rsidRPr="002E699C">
              <w:rPr>
                <w:rFonts w:ascii="Calibri" w:eastAsia="Times New Roman" w:hAnsi="Calibri" w:cs="Calibri"/>
                <w:b/>
                <w:bCs/>
                <w:color w:val="000000"/>
                <w:sz w:val="20"/>
                <w:szCs w:val="20"/>
                <w:lang w:eastAsia="en-GB"/>
              </w:rPr>
              <w:t>Centre Pass</w:t>
            </w:r>
            <w:r w:rsidRPr="002E699C">
              <w:rPr>
                <w:rFonts w:ascii="Calibri" w:eastAsia="Times New Roman" w:hAnsi="Calibri" w:cs="Calibri"/>
                <w:b/>
                <w:bCs/>
                <w:color w:val="000000"/>
                <w:sz w:val="18"/>
                <w:szCs w:val="18"/>
                <w:lang w:eastAsia="en-GB"/>
              </w:rPr>
              <w:t xml:space="preserve"> -</w:t>
            </w:r>
            <w:r w:rsidRPr="002E699C">
              <w:rPr>
                <w:rFonts w:ascii="Calibri" w:eastAsia="Times New Roman" w:hAnsi="Calibri" w:cs="Calibri"/>
                <w:color w:val="000000"/>
                <w:sz w:val="18"/>
                <w:szCs w:val="18"/>
                <w:lang w:eastAsia="en-GB"/>
              </w:rPr>
              <w:t xml:space="preserve"> The first centre pass is decided by the two team captains by a coin toss. Before the start, all players must start in their goal thirds except the two Centres. The Centre will then start the game by placing one foot in the centre circle and passing the ball to one their players. Players must receive the ball in the centre third of the court only. Failure to pass in the centre third results in a free pass given to the opposing team.</w:t>
            </w:r>
          </w:p>
          <w:p w14:paraId="154B7F75" w14:textId="77777777" w:rsidR="00AF73B4" w:rsidRDefault="00AF73B4" w:rsidP="00AF73B4">
            <w:pPr>
              <w:tabs>
                <w:tab w:val="left" w:pos="2897"/>
              </w:tabs>
              <w:rPr>
                <w:rFonts w:ascii="Calibri" w:eastAsia="Times New Roman" w:hAnsi="Calibri" w:cs="Calibri"/>
                <w:b/>
                <w:bCs/>
                <w:color w:val="000000"/>
                <w:sz w:val="20"/>
                <w:szCs w:val="20"/>
                <w:lang w:eastAsia="en-GB"/>
              </w:rPr>
            </w:pPr>
          </w:p>
          <w:p w14:paraId="4807E0F3" w14:textId="5A2D420B" w:rsidR="00AF73B4" w:rsidRPr="00AF73B4" w:rsidRDefault="00AF73B4" w:rsidP="00AF73B4">
            <w:pPr>
              <w:tabs>
                <w:tab w:val="left" w:pos="2897"/>
              </w:tabs>
              <w:rPr>
                <w:rFonts w:ascii="Calibri" w:eastAsia="Times New Roman" w:hAnsi="Calibri" w:cs="Calibri"/>
                <w:color w:val="000000"/>
                <w:sz w:val="18"/>
                <w:szCs w:val="18"/>
                <w:lang w:eastAsia="en-GB"/>
              </w:rPr>
            </w:pPr>
            <w:r w:rsidRPr="00AF73B4">
              <w:rPr>
                <w:rFonts w:ascii="Calibri" w:eastAsia="Times New Roman" w:hAnsi="Calibri" w:cs="Calibri"/>
                <w:b/>
                <w:bCs/>
                <w:color w:val="000000"/>
                <w:sz w:val="20"/>
                <w:szCs w:val="20"/>
                <w:lang w:eastAsia="en-GB"/>
              </w:rPr>
              <w:t>Taking a Free Pass or Penalty</w:t>
            </w:r>
            <w:r w:rsidRPr="00AF73B4">
              <w:rPr>
                <w:rFonts w:ascii="Calibri" w:eastAsia="Times New Roman" w:hAnsi="Calibri" w:cs="Calibri"/>
                <w:color w:val="000000"/>
                <w:sz w:val="20"/>
                <w:szCs w:val="20"/>
                <w:lang w:eastAsia="en-GB"/>
              </w:rPr>
              <w:t xml:space="preserve"> -</w:t>
            </w:r>
            <w:r w:rsidRPr="00AF73B4">
              <w:rPr>
                <w:rFonts w:ascii="Calibri" w:eastAsia="Times New Roman" w:hAnsi="Calibri" w:cs="Calibri"/>
                <w:color w:val="000000"/>
                <w:sz w:val="18"/>
                <w:szCs w:val="18"/>
                <w:lang w:eastAsia="en-GB"/>
              </w:rPr>
              <w:t xml:space="preserve"> If your team have been given a free pass you have three seconds from setting up the free pass to throwing the ball to a player. Failure to do so will result in the opposing team being given the free pass. </w:t>
            </w:r>
          </w:p>
          <w:p w14:paraId="5E3590FB" w14:textId="77777777" w:rsidR="00AF73B4" w:rsidRPr="002E699C" w:rsidRDefault="00AF73B4" w:rsidP="002E699C">
            <w:pPr>
              <w:tabs>
                <w:tab w:val="left" w:pos="2897"/>
              </w:tabs>
              <w:rPr>
                <w:rFonts w:ascii="Calibri" w:eastAsia="Times New Roman" w:hAnsi="Calibri" w:cs="Calibri"/>
                <w:color w:val="000000"/>
                <w:sz w:val="18"/>
                <w:szCs w:val="18"/>
                <w:lang w:eastAsia="en-GB"/>
              </w:rPr>
            </w:pPr>
          </w:p>
          <w:p w14:paraId="2ED63399" w14:textId="77777777" w:rsidR="002E699C" w:rsidRDefault="002E699C" w:rsidP="002E699C">
            <w:pPr>
              <w:jc w:val="center"/>
              <w:rPr>
                <w:rFonts w:ascii="Calibri" w:hAnsi="Calibri" w:cs="Calibri"/>
              </w:rPr>
            </w:pPr>
          </w:p>
        </w:tc>
        <w:tc>
          <w:tcPr>
            <w:tcW w:w="12032" w:type="dxa"/>
            <w:gridSpan w:val="4"/>
            <w:vMerge/>
            <w:tcBorders>
              <w:top w:val="nil"/>
              <w:left w:val="nil"/>
              <w:bottom w:val="nil"/>
              <w:right w:val="nil"/>
            </w:tcBorders>
            <w:shd w:val="clear" w:color="auto" w:fill="F2F2F2" w:themeFill="background1" w:themeFillShade="F2"/>
          </w:tcPr>
          <w:p w14:paraId="6A865024" w14:textId="77777777" w:rsidR="002E699C" w:rsidRPr="005E7F97" w:rsidRDefault="002E699C" w:rsidP="002E699C">
            <w:pPr>
              <w:pStyle w:val="ListParagraph"/>
              <w:numPr>
                <w:ilvl w:val="0"/>
                <w:numId w:val="9"/>
              </w:numPr>
              <w:tabs>
                <w:tab w:val="left" w:pos="2897"/>
              </w:tabs>
              <w:rPr>
                <w:rFonts w:ascii="Calibri" w:eastAsia="Times New Roman" w:hAnsi="Calibri" w:cs="Calibri"/>
                <w:b/>
                <w:bCs/>
                <w:color w:val="000000"/>
                <w:sz w:val="20"/>
                <w:szCs w:val="20"/>
                <w:lang w:eastAsia="en-GB"/>
              </w:rPr>
            </w:pPr>
          </w:p>
        </w:tc>
      </w:tr>
      <w:tr w:rsidR="0068292F" w:rsidRPr="0055316C" w14:paraId="3D335002" w14:textId="77777777" w:rsidTr="00AF73B4">
        <w:trPr>
          <w:trHeight w:val="392"/>
        </w:trPr>
        <w:tc>
          <w:tcPr>
            <w:tcW w:w="3402" w:type="dxa"/>
            <w:gridSpan w:val="2"/>
            <w:vMerge/>
            <w:tcBorders>
              <w:top w:val="nil"/>
              <w:left w:val="nil"/>
              <w:bottom w:val="nil"/>
              <w:right w:val="nil"/>
            </w:tcBorders>
            <w:shd w:val="clear" w:color="auto" w:fill="D9D9D9" w:themeFill="background1" w:themeFillShade="D9"/>
          </w:tcPr>
          <w:p w14:paraId="2A3D23C8" w14:textId="77777777" w:rsidR="0068292F" w:rsidRPr="0055316C" w:rsidRDefault="0068292F" w:rsidP="002E699C">
            <w:pPr>
              <w:tabs>
                <w:tab w:val="left" w:pos="2897"/>
              </w:tabs>
              <w:rPr>
                <w:rFonts w:ascii="Calibri" w:eastAsia="Times New Roman" w:hAnsi="Calibri" w:cs="Calibri"/>
                <w:color w:val="000000"/>
                <w:lang w:eastAsia="en-GB"/>
              </w:rPr>
            </w:pPr>
          </w:p>
        </w:tc>
        <w:tc>
          <w:tcPr>
            <w:tcW w:w="12032" w:type="dxa"/>
            <w:gridSpan w:val="4"/>
            <w:tcBorders>
              <w:top w:val="nil"/>
              <w:left w:val="nil"/>
              <w:bottom w:val="nil"/>
              <w:right w:val="nil"/>
            </w:tcBorders>
            <w:shd w:val="clear" w:color="auto" w:fill="C00000"/>
          </w:tcPr>
          <w:p w14:paraId="06927F89" w14:textId="4F5F4E4C" w:rsidR="0068292F" w:rsidRPr="0055316C" w:rsidRDefault="0068292F" w:rsidP="002E699C">
            <w:pPr>
              <w:tabs>
                <w:tab w:val="left" w:pos="2897"/>
              </w:tabs>
              <w:jc w:val="center"/>
              <w:rPr>
                <w:rFonts w:ascii="Calibri" w:eastAsia="Times New Roman" w:hAnsi="Calibri" w:cs="Calibri"/>
                <w:b/>
                <w:bCs/>
                <w:color w:val="000000"/>
                <w:lang w:eastAsia="en-GB"/>
              </w:rPr>
            </w:pPr>
            <w:r>
              <w:rPr>
                <w:rFonts w:ascii="Calibri" w:hAnsi="Calibri" w:cs="Calibri"/>
                <w:b/>
                <w:bCs/>
                <w:sz w:val="28"/>
                <w:szCs w:val="28"/>
              </w:rPr>
              <w:t>Positions</w:t>
            </w:r>
          </w:p>
        </w:tc>
      </w:tr>
      <w:tr w:rsidR="0068292F" w:rsidRPr="0055316C" w14:paraId="4FD15CCA" w14:textId="124C42C6" w:rsidTr="00AF73B4">
        <w:trPr>
          <w:trHeight w:val="151"/>
        </w:trPr>
        <w:tc>
          <w:tcPr>
            <w:tcW w:w="3402" w:type="dxa"/>
            <w:gridSpan w:val="2"/>
            <w:vMerge/>
            <w:tcBorders>
              <w:top w:val="nil"/>
              <w:left w:val="nil"/>
              <w:bottom w:val="nil"/>
              <w:right w:val="nil"/>
            </w:tcBorders>
            <w:shd w:val="clear" w:color="auto" w:fill="D9D9D9" w:themeFill="background1" w:themeFillShade="D9"/>
          </w:tcPr>
          <w:p w14:paraId="5DDE786F" w14:textId="77777777" w:rsidR="0068292F" w:rsidRPr="0055316C" w:rsidRDefault="0068292F" w:rsidP="002E699C">
            <w:pPr>
              <w:tabs>
                <w:tab w:val="left" w:pos="2897"/>
              </w:tabs>
              <w:rPr>
                <w:rFonts w:ascii="Calibri" w:eastAsia="Times New Roman" w:hAnsi="Calibri" w:cs="Calibri"/>
                <w:color w:val="000000"/>
                <w:lang w:eastAsia="en-GB"/>
              </w:rPr>
            </w:pPr>
          </w:p>
        </w:tc>
        <w:tc>
          <w:tcPr>
            <w:tcW w:w="2127" w:type="dxa"/>
            <w:gridSpan w:val="2"/>
            <w:tcBorders>
              <w:top w:val="nil"/>
              <w:left w:val="nil"/>
              <w:bottom w:val="nil"/>
              <w:right w:val="nil"/>
            </w:tcBorders>
            <w:shd w:val="clear" w:color="auto" w:fill="FFC000"/>
          </w:tcPr>
          <w:p w14:paraId="3ABF1690" w14:textId="211686A9" w:rsidR="0068292F" w:rsidRPr="0055316C" w:rsidRDefault="0068292F" w:rsidP="002E699C">
            <w:pPr>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Position</w:t>
            </w:r>
          </w:p>
        </w:tc>
        <w:tc>
          <w:tcPr>
            <w:tcW w:w="5103" w:type="dxa"/>
            <w:tcBorders>
              <w:top w:val="nil"/>
              <w:left w:val="nil"/>
              <w:bottom w:val="nil"/>
              <w:right w:val="nil"/>
            </w:tcBorders>
            <w:shd w:val="clear" w:color="auto" w:fill="FFC000"/>
          </w:tcPr>
          <w:p w14:paraId="44EEA566" w14:textId="50C69846" w:rsidR="0068292F" w:rsidRPr="0055316C" w:rsidRDefault="0068292F" w:rsidP="002E699C">
            <w:pPr>
              <w:tabs>
                <w:tab w:val="left" w:pos="2897"/>
              </w:tabs>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Job Role</w:t>
            </w:r>
          </w:p>
        </w:tc>
        <w:tc>
          <w:tcPr>
            <w:tcW w:w="4802" w:type="dxa"/>
            <w:tcBorders>
              <w:top w:val="nil"/>
              <w:left w:val="nil"/>
              <w:bottom w:val="nil"/>
              <w:right w:val="nil"/>
            </w:tcBorders>
            <w:shd w:val="clear" w:color="auto" w:fill="FFC000"/>
          </w:tcPr>
          <w:p w14:paraId="12AA6732" w14:textId="1CDD4917" w:rsidR="0068292F" w:rsidRPr="0055316C" w:rsidRDefault="0068292F" w:rsidP="002E699C">
            <w:pPr>
              <w:tabs>
                <w:tab w:val="left" w:pos="2897"/>
              </w:tabs>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Area to </w:t>
            </w:r>
            <w:r w:rsidR="009F2B24">
              <w:rPr>
                <w:rFonts w:ascii="Calibri" w:eastAsia="Times New Roman" w:hAnsi="Calibri" w:cs="Calibri"/>
                <w:b/>
                <w:bCs/>
                <w:color w:val="000000"/>
                <w:lang w:eastAsia="en-GB"/>
              </w:rPr>
              <w:t>of the Court</w:t>
            </w:r>
          </w:p>
        </w:tc>
      </w:tr>
      <w:tr w:rsidR="0068292F" w:rsidRPr="0055316C" w14:paraId="7E36B1F6" w14:textId="77777777" w:rsidTr="00AF73B4">
        <w:trPr>
          <w:trHeight w:val="391"/>
        </w:trPr>
        <w:tc>
          <w:tcPr>
            <w:tcW w:w="3402" w:type="dxa"/>
            <w:gridSpan w:val="2"/>
            <w:vMerge/>
            <w:tcBorders>
              <w:top w:val="nil"/>
              <w:left w:val="nil"/>
              <w:bottom w:val="nil"/>
              <w:right w:val="nil"/>
            </w:tcBorders>
            <w:shd w:val="clear" w:color="auto" w:fill="D9D9D9" w:themeFill="background1" w:themeFillShade="D9"/>
          </w:tcPr>
          <w:p w14:paraId="5553F7D3" w14:textId="77777777" w:rsidR="0068292F" w:rsidRPr="0055316C" w:rsidRDefault="0068292F" w:rsidP="002E699C">
            <w:pPr>
              <w:tabs>
                <w:tab w:val="left" w:pos="2897"/>
              </w:tabs>
              <w:rPr>
                <w:rFonts w:ascii="Calibri" w:eastAsia="Times New Roman" w:hAnsi="Calibri" w:cs="Calibri"/>
                <w:color w:val="000000"/>
                <w:lang w:eastAsia="en-GB"/>
              </w:rPr>
            </w:pPr>
          </w:p>
        </w:tc>
        <w:tc>
          <w:tcPr>
            <w:tcW w:w="2127" w:type="dxa"/>
            <w:gridSpan w:val="2"/>
            <w:tcBorders>
              <w:top w:val="nil"/>
              <w:left w:val="nil"/>
              <w:bottom w:val="nil"/>
              <w:right w:val="nil"/>
            </w:tcBorders>
            <w:shd w:val="clear" w:color="auto" w:fill="F2F2F2" w:themeFill="background1" w:themeFillShade="F2"/>
          </w:tcPr>
          <w:p w14:paraId="11574122" w14:textId="7163273C" w:rsidR="0068292F" w:rsidRPr="00A14354" w:rsidRDefault="0068292F" w:rsidP="002E699C">
            <w:pPr>
              <w:jc w:val="center"/>
              <w:rPr>
                <w:rFonts w:ascii="Calibri" w:hAnsi="Calibri" w:cs="Calibri"/>
                <w:b/>
                <w:bCs/>
              </w:rPr>
            </w:pPr>
            <w:r w:rsidRPr="00A14354">
              <w:rPr>
                <w:rFonts w:ascii="Calibri" w:hAnsi="Calibri" w:cs="Calibri"/>
                <w:b/>
                <w:bCs/>
              </w:rPr>
              <w:t>GS</w:t>
            </w:r>
            <w:proofErr w:type="gramStart"/>
            <w:r w:rsidRPr="00A14354">
              <w:rPr>
                <w:rFonts w:ascii="Calibri" w:hAnsi="Calibri" w:cs="Calibri"/>
                <w:b/>
                <w:bCs/>
              </w:rPr>
              <w:t xml:space="preserve"> </w:t>
            </w:r>
            <w:r w:rsidR="00A14354">
              <w:rPr>
                <w:rFonts w:ascii="Calibri" w:hAnsi="Calibri" w:cs="Calibri"/>
                <w:b/>
                <w:bCs/>
              </w:rPr>
              <w:t xml:space="preserve">  </w:t>
            </w:r>
            <w:r w:rsidRPr="00A14354">
              <w:rPr>
                <w:rFonts w:ascii="Calibri" w:hAnsi="Calibri" w:cs="Calibri"/>
                <w:b/>
                <w:bCs/>
              </w:rPr>
              <w:t>(</w:t>
            </w:r>
            <w:proofErr w:type="gramEnd"/>
            <w:r w:rsidRPr="00A14354">
              <w:rPr>
                <w:rFonts w:ascii="Calibri" w:hAnsi="Calibri" w:cs="Calibri"/>
                <w:b/>
                <w:bCs/>
              </w:rPr>
              <w:t>Goal Shooter)</w:t>
            </w:r>
          </w:p>
        </w:tc>
        <w:tc>
          <w:tcPr>
            <w:tcW w:w="5103" w:type="dxa"/>
            <w:tcBorders>
              <w:top w:val="nil"/>
              <w:left w:val="nil"/>
              <w:bottom w:val="nil"/>
              <w:right w:val="nil"/>
            </w:tcBorders>
            <w:shd w:val="clear" w:color="auto" w:fill="F2F2F2" w:themeFill="background1" w:themeFillShade="F2"/>
          </w:tcPr>
          <w:p w14:paraId="5B6A62E8" w14:textId="28F1A22D" w:rsidR="0068292F" w:rsidRPr="00A63C81" w:rsidRDefault="006B5F1B" w:rsidP="002E699C">
            <w:pPr>
              <w:tabs>
                <w:tab w:val="left" w:pos="2897"/>
              </w:tabs>
              <w:rPr>
                <w:rFonts w:ascii="Calibri" w:hAnsi="Calibri" w:cs="Calibri"/>
                <w:sz w:val="18"/>
                <w:szCs w:val="18"/>
              </w:rPr>
            </w:pPr>
            <w:r w:rsidRPr="00A63C81">
              <w:rPr>
                <w:rFonts w:ascii="Calibri" w:hAnsi="Calibri" w:cs="Calibri"/>
                <w:sz w:val="18"/>
                <w:szCs w:val="18"/>
              </w:rPr>
              <w:t xml:space="preserve">Main role is to shoot </w:t>
            </w:r>
            <w:r w:rsidR="00587BB8" w:rsidRPr="00A63C81">
              <w:rPr>
                <w:rFonts w:ascii="Calibri" w:hAnsi="Calibri" w:cs="Calibri"/>
                <w:sz w:val="18"/>
                <w:szCs w:val="18"/>
              </w:rPr>
              <w:t>goals and</w:t>
            </w:r>
            <w:r w:rsidRPr="00A63C81">
              <w:rPr>
                <w:rFonts w:ascii="Calibri" w:hAnsi="Calibri" w:cs="Calibri"/>
                <w:sz w:val="18"/>
                <w:szCs w:val="18"/>
              </w:rPr>
              <w:t xml:space="preserve"> working closely with goal attack. The GS can only shoot in the shooting circle.</w:t>
            </w:r>
          </w:p>
        </w:tc>
        <w:tc>
          <w:tcPr>
            <w:tcW w:w="4802" w:type="dxa"/>
            <w:tcBorders>
              <w:top w:val="nil"/>
              <w:left w:val="nil"/>
              <w:bottom w:val="nil"/>
              <w:right w:val="nil"/>
            </w:tcBorders>
            <w:shd w:val="clear" w:color="auto" w:fill="F2F2F2" w:themeFill="background1" w:themeFillShade="F2"/>
          </w:tcPr>
          <w:p w14:paraId="1B6148E8" w14:textId="00D5ACDF" w:rsidR="0068292F" w:rsidRPr="00A63C81" w:rsidRDefault="00482918" w:rsidP="002E699C">
            <w:pPr>
              <w:tabs>
                <w:tab w:val="left" w:pos="2897"/>
              </w:tabs>
              <w:rPr>
                <w:rFonts w:ascii="Calibri" w:eastAsia="Times New Roman" w:hAnsi="Calibri" w:cs="Calibri"/>
                <w:color w:val="000000"/>
                <w:sz w:val="18"/>
                <w:szCs w:val="18"/>
                <w:lang w:eastAsia="en-GB"/>
              </w:rPr>
            </w:pPr>
            <w:r w:rsidRPr="00A63C81">
              <w:rPr>
                <w:rFonts w:ascii="Calibri" w:eastAsia="Times New Roman" w:hAnsi="Calibri" w:cs="Calibri"/>
                <w:color w:val="000000"/>
                <w:sz w:val="18"/>
                <w:szCs w:val="18"/>
                <w:lang w:eastAsia="en-GB"/>
              </w:rPr>
              <w:t>GS can only move around in the attacking third including the shooting circle.</w:t>
            </w:r>
          </w:p>
        </w:tc>
      </w:tr>
      <w:tr w:rsidR="0068292F" w:rsidRPr="0055316C" w14:paraId="79E67B96" w14:textId="77777777" w:rsidTr="00AF73B4">
        <w:trPr>
          <w:trHeight w:val="428"/>
        </w:trPr>
        <w:tc>
          <w:tcPr>
            <w:tcW w:w="3402" w:type="dxa"/>
            <w:gridSpan w:val="2"/>
            <w:vMerge/>
            <w:tcBorders>
              <w:top w:val="nil"/>
              <w:left w:val="nil"/>
              <w:bottom w:val="nil"/>
              <w:right w:val="nil"/>
            </w:tcBorders>
            <w:shd w:val="clear" w:color="auto" w:fill="D9D9D9" w:themeFill="background1" w:themeFillShade="D9"/>
          </w:tcPr>
          <w:p w14:paraId="079F1B8D" w14:textId="77777777" w:rsidR="0068292F" w:rsidRPr="0055316C" w:rsidRDefault="0068292F" w:rsidP="002E699C">
            <w:pPr>
              <w:tabs>
                <w:tab w:val="left" w:pos="2897"/>
              </w:tabs>
              <w:rPr>
                <w:rFonts w:ascii="Calibri" w:eastAsia="Times New Roman" w:hAnsi="Calibri" w:cs="Calibri"/>
                <w:color w:val="000000"/>
                <w:lang w:eastAsia="en-GB"/>
              </w:rPr>
            </w:pPr>
          </w:p>
        </w:tc>
        <w:tc>
          <w:tcPr>
            <w:tcW w:w="2127" w:type="dxa"/>
            <w:gridSpan w:val="2"/>
            <w:tcBorders>
              <w:top w:val="nil"/>
              <w:left w:val="nil"/>
              <w:bottom w:val="nil"/>
              <w:right w:val="nil"/>
            </w:tcBorders>
            <w:shd w:val="clear" w:color="auto" w:fill="F2F2F2" w:themeFill="background1" w:themeFillShade="F2"/>
          </w:tcPr>
          <w:p w14:paraId="7DF0ABA3" w14:textId="0BC6BA3B" w:rsidR="0068292F" w:rsidRPr="00A14354" w:rsidRDefault="0068292F" w:rsidP="002E699C">
            <w:pPr>
              <w:jc w:val="center"/>
              <w:rPr>
                <w:rFonts w:ascii="Calibri" w:hAnsi="Calibri" w:cs="Calibri"/>
                <w:b/>
                <w:bCs/>
              </w:rPr>
            </w:pPr>
            <w:r w:rsidRPr="00A14354">
              <w:rPr>
                <w:rFonts w:ascii="Calibri" w:hAnsi="Calibri" w:cs="Calibri"/>
                <w:b/>
                <w:bCs/>
              </w:rPr>
              <w:t xml:space="preserve">GA </w:t>
            </w:r>
            <w:proofErr w:type="gramStart"/>
            <w:r w:rsidR="00A14354" w:rsidRPr="00A14354">
              <w:rPr>
                <w:rFonts w:ascii="Calibri" w:hAnsi="Calibri" w:cs="Calibri"/>
                <w:b/>
                <w:bCs/>
              </w:rPr>
              <w:t xml:space="preserve">   </w:t>
            </w:r>
            <w:r w:rsidRPr="00A14354">
              <w:rPr>
                <w:rFonts w:ascii="Calibri" w:hAnsi="Calibri" w:cs="Calibri"/>
                <w:b/>
                <w:bCs/>
              </w:rPr>
              <w:t>(</w:t>
            </w:r>
            <w:proofErr w:type="gramEnd"/>
            <w:r w:rsidRPr="00A14354">
              <w:rPr>
                <w:rFonts w:ascii="Calibri" w:hAnsi="Calibri" w:cs="Calibri"/>
                <w:b/>
                <w:bCs/>
              </w:rPr>
              <w:t>Goal Attack)</w:t>
            </w:r>
          </w:p>
        </w:tc>
        <w:tc>
          <w:tcPr>
            <w:tcW w:w="5103" w:type="dxa"/>
            <w:tcBorders>
              <w:top w:val="nil"/>
              <w:left w:val="nil"/>
              <w:bottom w:val="nil"/>
              <w:right w:val="nil"/>
            </w:tcBorders>
            <w:shd w:val="clear" w:color="auto" w:fill="F2F2F2" w:themeFill="background1" w:themeFillShade="F2"/>
          </w:tcPr>
          <w:p w14:paraId="14F58DFE" w14:textId="6D1DD656" w:rsidR="0068292F" w:rsidRPr="00A63C81" w:rsidRDefault="00647587" w:rsidP="002E699C">
            <w:pPr>
              <w:tabs>
                <w:tab w:val="left" w:pos="2897"/>
              </w:tabs>
              <w:rPr>
                <w:rFonts w:ascii="Calibri" w:hAnsi="Calibri" w:cs="Calibri"/>
                <w:sz w:val="18"/>
                <w:szCs w:val="18"/>
              </w:rPr>
            </w:pPr>
            <w:r w:rsidRPr="00A63C81">
              <w:rPr>
                <w:rFonts w:ascii="Calibri" w:hAnsi="Calibri" w:cs="Calibri"/>
                <w:sz w:val="18"/>
                <w:szCs w:val="18"/>
              </w:rPr>
              <w:t>Shares the shooting responsibilities with GS. GA can only shoot in the shooting circle</w:t>
            </w:r>
          </w:p>
        </w:tc>
        <w:tc>
          <w:tcPr>
            <w:tcW w:w="4802" w:type="dxa"/>
            <w:tcBorders>
              <w:top w:val="nil"/>
              <w:left w:val="nil"/>
              <w:bottom w:val="nil"/>
              <w:right w:val="nil"/>
            </w:tcBorders>
            <w:shd w:val="clear" w:color="auto" w:fill="F2F2F2" w:themeFill="background1" w:themeFillShade="F2"/>
          </w:tcPr>
          <w:p w14:paraId="2B5513D4" w14:textId="09CB8A49" w:rsidR="0068292F" w:rsidRPr="00A63C81" w:rsidRDefault="00EE4538" w:rsidP="002E699C">
            <w:pPr>
              <w:tabs>
                <w:tab w:val="left" w:pos="2897"/>
              </w:tabs>
              <w:rPr>
                <w:rFonts w:ascii="Calibri" w:hAnsi="Calibri" w:cs="Calibri"/>
                <w:sz w:val="18"/>
                <w:szCs w:val="18"/>
              </w:rPr>
            </w:pPr>
            <w:r w:rsidRPr="00A63C81">
              <w:rPr>
                <w:rFonts w:ascii="Calibri" w:hAnsi="Calibri" w:cs="Calibri"/>
                <w:sz w:val="18"/>
                <w:szCs w:val="18"/>
              </w:rPr>
              <w:t xml:space="preserve">GA </w:t>
            </w:r>
            <w:r w:rsidRPr="00A63C81">
              <w:rPr>
                <w:rFonts w:ascii="Calibri" w:hAnsi="Calibri" w:cs="Calibri"/>
                <w:sz w:val="18"/>
                <w:szCs w:val="18"/>
              </w:rPr>
              <w:t>can play in the attacking third and centre third of the court.</w:t>
            </w:r>
          </w:p>
        </w:tc>
      </w:tr>
      <w:tr w:rsidR="0068292F" w:rsidRPr="0055316C" w14:paraId="30103CD8" w14:textId="77777777" w:rsidTr="00AF73B4">
        <w:trPr>
          <w:trHeight w:val="516"/>
        </w:trPr>
        <w:tc>
          <w:tcPr>
            <w:tcW w:w="3402" w:type="dxa"/>
            <w:gridSpan w:val="2"/>
            <w:vMerge/>
            <w:tcBorders>
              <w:top w:val="nil"/>
              <w:left w:val="nil"/>
              <w:bottom w:val="nil"/>
              <w:right w:val="nil"/>
            </w:tcBorders>
            <w:shd w:val="clear" w:color="auto" w:fill="D9D9D9" w:themeFill="background1" w:themeFillShade="D9"/>
          </w:tcPr>
          <w:p w14:paraId="4583CEAC" w14:textId="77777777" w:rsidR="0068292F" w:rsidRPr="0055316C" w:rsidRDefault="0068292F" w:rsidP="002E699C">
            <w:pPr>
              <w:tabs>
                <w:tab w:val="left" w:pos="2897"/>
              </w:tabs>
              <w:rPr>
                <w:rFonts w:ascii="Calibri" w:eastAsia="Times New Roman" w:hAnsi="Calibri" w:cs="Calibri"/>
                <w:color w:val="000000"/>
                <w:lang w:eastAsia="en-GB"/>
              </w:rPr>
            </w:pPr>
          </w:p>
        </w:tc>
        <w:tc>
          <w:tcPr>
            <w:tcW w:w="2127" w:type="dxa"/>
            <w:gridSpan w:val="2"/>
            <w:tcBorders>
              <w:top w:val="nil"/>
              <w:left w:val="nil"/>
              <w:bottom w:val="nil"/>
              <w:right w:val="nil"/>
            </w:tcBorders>
            <w:shd w:val="clear" w:color="auto" w:fill="F2F2F2" w:themeFill="background1" w:themeFillShade="F2"/>
          </w:tcPr>
          <w:p w14:paraId="6C9C683C" w14:textId="2F3BE478" w:rsidR="0068292F" w:rsidRPr="00A14354" w:rsidRDefault="0068292F" w:rsidP="002E699C">
            <w:pPr>
              <w:jc w:val="center"/>
              <w:rPr>
                <w:rFonts w:ascii="Calibri" w:hAnsi="Calibri" w:cs="Calibri"/>
                <w:b/>
                <w:bCs/>
              </w:rPr>
            </w:pPr>
            <w:r w:rsidRPr="00A14354">
              <w:rPr>
                <w:rFonts w:ascii="Calibri" w:hAnsi="Calibri" w:cs="Calibri"/>
                <w:b/>
                <w:bCs/>
              </w:rPr>
              <w:t>WA</w:t>
            </w:r>
            <w:proofErr w:type="gramStart"/>
            <w:r w:rsidRPr="00A14354">
              <w:rPr>
                <w:rFonts w:ascii="Calibri" w:hAnsi="Calibri" w:cs="Calibri"/>
                <w:b/>
                <w:bCs/>
              </w:rPr>
              <w:t xml:space="preserve">   </w:t>
            </w:r>
            <w:r w:rsidR="00A14354" w:rsidRPr="00A14354">
              <w:rPr>
                <w:rFonts w:ascii="Calibri" w:hAnsi="Calibri" w:cs="Calibri"/>
                <w:b/>
                <w:bCs/>
              </w:rPr>
              <w:t>(</w:t>
            </w:r>
            <w:proofErr w:type="gramEnd"/>
            <w:r w:rsidR="00A14354" w:rsidRPr="00A14354">
              <w:rPr>
                <w:rFonts w:ascii="Calibri" w:hAnsi="Calibri" w:cs="Calibri"/>
                <w:b/>
                <w:bCs/>
              </w:rPr>
              <w:t>Wing Attack)</w:t>
            </w:r>
          </w:p>
        </w:tc>
        <w:tc>
          <w:tcPr>
            <w:tcW w:w="5103" w:type="dxa"/>
            <w:tcBorders>
              <w:top w:val="nil"/>
              <w:left w:val="nil"/>
              <w:bottom w:val="nil"/>
              <w:right w:val="nil"/>
            </w:tcBorders>
            <w:shd w:val="clear" w:color="auto" w:fill="F2F2F2" w:themeFill="background1" w:themeFillShade="F2"/>
          </w:tcPr>
          <w:p w14:paraId="4757B823" w14:textId="6773D31D" w:rsidR="0068292F" w:rsidRPr="00A63C81" w:rsidRDefault="00EE4538" w:rsidP="002E699C">
            <w:pPr>
              <w:tabs>
                <w:tab w:val="left" w:pos="2897"/>
              </w:tabs>
              <w:rPr>
                <w:rFonts w:ascii="Calibri" w:hAnsi="Calibri" w:cs="Calibri"/>
                <w:sz w:val="18"/>
                <w:szCs w:val="18"/>
              </w:rPr>
            </w:pPr>
            <w:r w:rsidRPr="00A63C81">
              <w:rPr>
                <w:rFonts w:ascii="Calibri" w:hAnsi="Calibri" w:cs="Calibri"/>
                <w:sz w:val="18"/>
                <w:szCs w:val="18"/>
              </w:rPr>
              <w:t>Main role is to help move the ball down to the attacking third and feed to the shooters.</w:t>
            </w:r>
          </w:p>
        </w:tc>
        <w:tc>
          <w:tcPr>
            <w:tcW w:w="4802" w:type="dxa"/>
            <w:tcBorders>
              <w:top w:val="nil"/>
              <w:left w:val="nil"/>
              <w:bottom w:val="nil"/>
              <w:right w:val="nil"/>
            </w:tcBorders>
            <w:shd w:val="clear" w:color="auto" w:fill="F2F2F2" w:themeFill="background1" w:themeFillShade="F2"/>
          </w:tcPr>
          <w:p w14:paraId="0B3FF7C0" w14:textId="28F83D86" w:rsidR="00EE4538" w:rsidRPr="00A63C81" w:rsidRDefault="00EE4538" w:rsidP="002E699C">
            <w:pPr>
              <w:tabs>
                <w:tab w:val="left" w:pos="1140"/>
              </w:tabs>
              <w:rPr>
                <w:rFonts w:ascii="Calibri" w:hAnsi="Calibri" w:cs="Calibri"/>
                <w:sz w:val="18"/>
                <w:szCs w:val="18"/>
              </w:rPr>
            </w:pPr>
            <w:r w:rsidRPr="00A63C81">
              <w:rPr>
                <w:rFonts w:ascii="Calibri" w:hAnsi="Calibri" w:cs="Calibri"/>
                <w:sz w:val="18"/>
                <w:szCs w:val="18"/>
              </w:rPr>
              <w:t>WA can move around in the attacking and centre third but is not allowed inside the shooting circle.</w:t>
            </w:r>
          </w:p>
        </w:tc>
      </w:tr>
      <w:tr w:rsidR="0068292F" w:rsidRPr="0055316C" w14:paraId="38FF270A" w14:textId="77777777" w:rsidTr="00AF73B4">
        <w:trPr>
          <w:trHeight w:val="576"/>
        </w:trPr>
        <w:tc>
          <w:tcPr>
            <w:tcW w:w="3402" w:type="dxa"/>
            <w:gridSpan w:val="2"/>
            <w:vMerge/>
            <w:tcBorders>
              <w:top w:val="nil"/>
              <w:left w:val="nil"/>
              <w:bottom w:val="nil"/>
              <w:right w:val="nil"/>
            </w:tcBorders>
            <w:shd w:val="clear" w:color="auto" w:fill="D9D9D9" w:themeFill="background1" w:themeFillShade="D9"/>
          </w:tcPr>
          <w:p w14:paraId="02DC89E4" w14:textId="77777777" w:rsidR="0068292F" w:rsidRPr="0055316C" w:rsidRDefault="0068292F" w:rsidP="002E699C">
            <w:pPr>
              <w:tabs>
                <w:tab w:val="left" w:pos="2897"/>
              </w:tabs>
              <w:rPr>
                <w:rFonts w:ascii="Calibri" w:eastAsia="Times New Roman" w:hAnsi="Calibri" w:cs="Calibri"/>
                <w:color w:val="000000"/>
                <w:lang w:eastAsia="en-GB"/>
              </w:rPr>
            </w:pPr>
          </w:p>
        </w:tc>
        <w:tc>
          <w:tcPr>
            <w:tcW w:w="2127" w:type="dxa"/>
            <w:gridSpan w:val="2"/>
            <w:tcBorders>
              <w:top w:val="nil"/>
              <w:left w:val="nil"/>
              <w:bottom w:val="nil"/>
              <w:right w:val="nil"/>
            </w:tcBorders>
            <w:shd w:val="clear" w:color="auto" w:fill="F2F2F2" w:themeFill="background1" w:themeFillShade="F2"/>
          </w:tcPr>
          <w:p w14:paraId="61A29E5B" w14:textId="696BF75C" w:rsidR="0068292F" w:rsidRPr="00A14354" w:rsidRDefault="00A14354" w:rsidP="002E699C">
            <w:pPr>
              <w:jc w:val="center"/>
              <w:rPr>
                <w:rFonts w:ascii="Calibri" w:hAnsi="Calibri" w:cs="Calibri"/>
                <w:b/>
                <w:bCs/>
              </w:rPr>
            </w:pPr>
            <w:r>
              <w:rPr>
                <w:rFonts w:ascii="Calibri" w:hAnsi="Calibri" w:cs="Calibri"/>
                <w:b/>
                <w:bCs/>
              </w:rPr>
              <w:t>C</w:t>
            </w:r>
            <w:proofErr w:type="gramStart"/>
            <w:r>
              <w:rPr>
                <w:rFonts w:ascii="Calibri" w:hAnsi="Calibri" w:cs="Calibri"/>
                <w:b/>
                <w:bCs/>
              </w:rPr>
              <w:t xml:space="preserve">   (</w:t>
            </w:r>
            <w:proofErr w:type="gramEnd"/>
            <w:r>
              <w:rPr>
                <w:rFonts w:ascii="Calibri" w:hAnsi="Calibri" w:cs="Calibri"/>
                <w:b/>
                <w:bCs/>
              </w:rPr>
              <w:t>Centre)</w:t>
            </w:r>
          </w:p>
        </w:tc>
        <w:tc>
          <w:tcPr>
            <w:tcW w:w="5103" w:type="dxa"/>
            <w:tcBorders>
              <w:top w:val="nil"/>
              <w:left w:val="nil"/>
              <w:bottom w:val="nil"/>
              <w:right w:val="nil"/>
            </w:tcBorders>
            <w:shd w:val="clear" w:color="auto" w:fill="F2F2F2" w:themeFill="background1" w:themeFillShade="F2"/>
          </w:tcPr>
          <w:p w14:paraId="36A2018C" w14:textId="0E3C56AF" w:rsidR="0068292F" w:rsidRPr="00A63C81" w:rsidRDefault="00144E87" w:rsidP="002E699C">
            <w:pPr>
              <w:tabs>
                <w:tab w:val="left" w:pos="2897"/>
              </w:tabs>
              <w:rPr>
                <w:rFonts w:ascii="Calibri" w:hAnsi="Calibri" w:cs="Calibri"/>
                <w:sz w:val="18"/>
                <w:szCs w:val="18"/>
              </w:rPr>
            </w:pPr>
            <w:r w:rsidRPr="00A63C81">
              <w:rPr>
                <w:rFonts w:ascii="Calibri" w:hAnsi="Calibri" w:cs="Calibri"/>
                <w:sz w:val="18"/>
                <w:szCs w:val="18"/>
              </w:rPr>
              <w:t>An attacking and defensive role, C requires a high level of fitness to help move the ball up and down the entire court.</w:t>
            </w:r>
          </w:p>
        </w:tc>
        <w:tc>
          <w:tcPr>
            <w:tcW w:w="4802" w:type="dxa"/>
            <w:tcBorders>
              <w:top w:val="nil"/>
              <w:left w:val="nil"/>
              <w:bottom w:val="nil"/>
              <w:right w:val="nil"/>
            </w:tcBorders>
            <w:shd w:val="clear" w:color="auto" w:fill="F2F2F2" w:themeFill="background1" w:themeFillShade="F2"/>
          </w:tcPr>
          <w:p w14:paraId="00222557" w14:textId="74FFD8A4" w:rsidR="0068292F" w:rsidRPr="00A63C81" w:rsidRDefault="00B531B3" w:rsidP="002E699C">
            <w:pPr>
              <w:tabs>
                <w:tab w:val="left" w:pos="2897"/>
              </w:tabs>
              <w:rPr>
                <w:rFonts w:ascii="Calibri" w:hAnsi="Calibri" w:cs="Calibri"/>
                <w:sz w:val="18"/>
                <w:szCs w:val="18"/>
              </w:rPr>
            </w:pPr>
            <w:r w:rsidRPr="00A63C81">
              <w:rPr>
                <w:rFonts w:ascii="Calibri" w:hAnsi="Calibri" w:cs="Calibri"/>
                <w:sz w:val="18"/>
                <w:szCs w:val="18"/>
              </w:rPr>
              <w:t>C can play in all thirds of the court excluding the shooting circles.</w:t>
            </w:r>
          </w:p>
        </w:tc>
      </w:tr>
      <w:tr w:rsidR="0068292F" w:rsidRPr="0055316C" w14:paraId="2FFC3EF6" w14:textId="77777777" w:rsidTr="00AF73B4">
        <w:trPr>
          <w:trHeight w:val="552"/>
        </w:trPr>
        <w:tc>
          <w:tcPr>
            <w:tcW w:w="3402" w:type="dxa"/>
            <w:gridSpan w:val="2"/>
            <w:vMerge/>
            <w:tcBorders>
              <w:top w:val="nil"/>
              <w:left w:val="nil"/>
              <w:bottom w:val="nil"/>
              <w:right w:val="nil"/>
            </w:tcBorders>
            <w:shd w:val="clear" w:color="auto" w:fill="D9D9D9" w:themeFill="background1" w:themeFillShade="D9"/>
          </w:tcPr>
          <w:p w14:paraId="5139F467" w14:textId="77777777" w:rsidR="0068292F" w:rsidRPr="0055316C" w:rsidRDefault="0068292F" w:rsidP="002E699C">
            <w:pPr>
              <w:tabs>
                <w:tab w:val="left" w:pos="2897"/>
              </w:tabs>
              <w:rPr>
                <w:rFonts w:ascii="Calibri" w:eastAsia="Times New Roman" w:hAnsi="Calibri" w:cs="Calibri"/>
                <w:color w:val="000000"/>
                <w:lang w:eastAsia="en-GB"/>
              </w:rPr>
            </w:pPr>
          </w:p>
        </w:tc>
        <w:tc>
          <w:tcPr>
            <w:tcW w:w="2127" w:type="dxa"/>
            <w:gridSpan w:val="2"/>
            <w:tcBorders>
              <w:top w:val="nil"/>
              <w:left w:val="nil"/>
              <w:bottom w:val="nil"/>
              <w:right w:val="nil"/>
            </w:tcBorders>
            <w:shd w:val="clear" w:color="auto" w:fill="F2F2F2" w:themeFill="background1" w:themeFillShade="F2"/>
          </w:tcPr>
          <w:p w14:paraId="3761FF64" w14:textId="78C35403" w:rsidR="0068292F" w:rsidRPr="00626AA3" w:rsidRDefault="00626AA3" w:rsidP="002E699C">
            <w:pPr>
              <w:jc w:val="center"/>
              <w:rPr>
                <w:rFonts w:ascii="Calibri" w:hAnsi="Calibri" w:cs="Calibri"/>
                <w:b/>
                <w:bCs/>
              </w:rPr>
            </w:pPr>
            <w:r>
              <w:rPr>
                <w:rFonts w:ascii="Calibri" w:hAnsi="Calibri" w:cs="Calibri"/>
                <w:b/>
                <w:bCs/>
              </w:rPr>
              <w:t>WD</w:t>
            </w:r>
            <w:proofErr w:type="gramStart"/>
            <w:r>
              <w:rPr>
                <w:rFonts w:ascii="Calibri" w:hAnsi="Calibri" w:cs="Calibri"/>
                <w:b/>
                <w:bCs/>
              </w:rPr>
              <w:t xml:space="preserve">   (</w:t>
            </w:r>
            <w:proofErr w:type="gramEnd"/>
            <w:r>
              <w:rPr>
                <w:rFonts w:ascii="Calibri" w:hAnsi="Calibri" w:cs="Calibri"/>
                <w:b/>
                <w:bCs/>
              </w:rPr>
              <w:t>Wing Defence)</w:t>
            </w:r>
          </w:p>
        </w:tc>
        <w:tc>
          <w:tcPr>
            <w:tcW w:w="5103" w:type="dxa"/>
            <w:tcBorders>
              <w:top w:val="nil"/>
              <w:left w:val="nil"/>
              <w:bottom w:val="nil"/>
              <w:right w:val="nil"/>
            </w:tcBorders>
            <w:shd w:val="clear" w:color="auto" w:fill="F2F2F2" w:themeFill="background1" w:themeFillShade="F2"/>
          </w:tcPr>
          <w:p w14:paraId="458F6F5A" w14:textId="3883FB3D" w:rsidR="0068292F" w:rsidRPr="00A63C81" w:rsidRDefault="00B531B3" w:rsidP="002E699C">
            <w:pPr>
              <w:tabs>
                <w:tab w:val="left" w:pos="2897"/>
              </w:tabs>
              <w:rPr>
                <w:rFonts w:ascii="Calibri" w:hAnsi="Calibri" w:cs="Calibri"/>
                <w:sz w:val="18"/>
                <w:szCs w:val="18"/>
              </w:rPr>
            </w:pPr>
            <w:r w:rsidRPr="00A63C81">
              <w:rPr>
                <w:rFonts w:ascii="Calibri" w:hAnsi="Calibri" w:cs="Calibri"/>
                <w:sz w:val="18"/>
                <w:szCs w:val="18"/>
              </w:rPr>
              <w:t>A defensive role with the aim to block and intercept the attacking players from feeding the ball down to the shooting circle.</w:t>
            </w:r>
          </w:p>
        </w:tc>
        <w:tc>
          <w:tcPr>
            <w:tcW w:w="4802" w:type="dxa"/>
            <w:tcBorders>
              <w:top w:val="nil"/>
              <w:left w:val="nil"/>
              <w:bottom w:val="nil"/>
              <w:right w:val="nil"/>
            </w:tcBorders>
            <w:shd w:val="clear" w:color="auto" w:fill="F2F2F2" w:themeFill="background1" w:themeFillShade="F2"/>
          </w:tcPr>
          <w:p w14:paraId="2AAFA93C" w14:textId="7222A1CC" w:rsidR="0068292F" w:rsidRPr="00A63C81" w:rsidRDefault="00C6435A" w:rsidP="002E699C">
            <w:pPr>
              <w:tabs>
                <w:tab w:val="left" w:pos="2897"/>
              </w:tabs>
              <w:rPr>
                <w:rFonts w:ascii="Calibri" w:hAnsi="Calibri" w:cs="Calibri"/>
                <w:sz w:val="18"/>
                <w:szCs w:val="18"/>
              </w:rPr>
            </w:pPr>
            <w:r w:rsidRPr="00A63C81">
              <w:rPr>
                <w:rFonts w:ascii="Calibri" w:hAnsi="Calibri" w:cs="Calibri"/>
                <w:sz w:val="18"/>
                <w:szCs w:val="18"/>
              </w:rPr>
              <w:t>WD can play in the centre and defensive third but not the opponent’s shooting circle.</w:t>
            </w:r>
          </w:p>
        </w:tc>
      </w:tr>
      <w:tr w:rsidR="0068292F" w:rsidRPr="0055316C" w14:paraId="171D59C9" w14:textId="77777777" w:rsidTr="00AF73B4">
        <w:trPr>
          <w:trHeight w:val="300"/>
        </w:trPr>
        <w:tc>
          <w:tcPr>
            <w:tcW w:w="3402" w:type="dxa"/>
            <w:gridSpan w:val="2"/>
            <w:vMerge/>
            <w:tcBorders>
              <w:top w:val="nil"/>
              <w:left w:val="nil"/>
              <w:bottom w:val="nil"/>
              <w:right w:val="nil"/>
            </w:tcBorders>
            <w:shd w:val="clear" w:color="auto" w:fill="D9D9D9" w:themeFill="background1" w:themeFillShade="D9"/>
          </w:tcPr>
          <w:p w14:paraId="0C4E235A" w14:textId="77777777" w:rsidR="0068292F" w:rsidRPr="0055316C" w:rsidRDefault="0068292F" w:rsidP="002E699C">
            <w:pPr>
              <w:tabs>
                <w:tab w:val="left" w:pos="2897"/>
              </w:tabs>
              <w:rPr>
                <w:rFonts w:ascii="Calibri" w:eastAsia="Times New Roman" w:hAnsi="Calibri" w:cs="Calibri"/>
                <w:color w:val="000000"/>
                <w:lang w:eastAsia="en-GB"/>
              </w:rPr>
            </w:pPr>
          </w:p>
        </w:tc>
        <w:tc>
          <w:tcPr>
            <w:tcW w:w="2127" w:type="dxa"/>
            <w:gridSpan w:val="2"/>
            <w:tcBorders>
              <w:top w:val="nil"/>
              <w:left w:val="nil"/>
              <w:bottom w:val="nil"/>
              <w:right w:val="nil"/>
            </w:tcBorders>
            <w:shd w:val="clear" w:color="auto" w:fill="F2F2F2" w:themeFill="background1" w:themeFillShade="F2"/>
          </w:tcPr>
          <w:p w14:paraId="2CAEE513" w14:textId="71D4E3A6" w:rsidR="0068292F" w:rsidRPr="00660F39" w:rsidRDefault="00626AA3" w:rsidP="002E699C">
            <w:pPr>
              <w:jc w:val="center"/>
              <w:rPr>
                <w:rFonts w:ascii="Calibri" w:hAnsi="Calibri" w:cs="Calibri"/>
                <w:b/>
                <w:bCs/>
              </w:rPr>
            </w:pPr>
            <w:r w:rsidRPr="00660F39">
              <w:rPr>
                <w:rFonts w:ascii="Calibri" w:hAnsi="Calibri" w:cs="Calibri"/>
                <w:b/>
                <w:bCs/>
              </w:rPr>
              <w:t>GD</w:t>
            </w:r>
            <w:proofErr w:type="gramStart"/>
            <w:r w:rsidR="00AD1E9E" w:rsidRPr="00660F39">
              <w:rPr>
                <w:rFonts w:ascii="Calibri" w:hAnsi="Calibri" w:cs="Calibri"/>
                <w:b/>
                <w:bCs/>
              </w:rPr>
              <w:t xml:space="preserve">   (</w:t>
            </w:r>
            <w:proofErr w:type="gramEnd"/>
            <w:r w:rsidR="00AD1E9E" w:rsidRPr="00660F39">
              <w:rPr>
                <w:rFonts w:ascii="Calibri" w:hAnsi="Calibri" w:cs="Calibri"/>
                <w:b/>
                <w:bCs/>
              </w:rPr>
              <w:t>Goal Defence)</w:t>
            </w:r>
          </w:p>
        </w:tc>
        <w:tc>
          <w:tcPr>
            <w:tcW w:w="5103" w:type="dxa"/>
            <w:tcBorders>
              <w:top w:val="nil"/>
              <w:left w:val="nil"/>
              <w:bottom w:val="nil"/>
              <w:right w:val="nil"/>
            </w:tcBorders>
            <w:shd w:val="clear" w:color="auto" w:fill="F2F2F2" w:themeFill="background1" w:themeFillShade="F2"/>
          </w:tcPr>
          <w:p w14:paraId="4C96D847" w14:textId="53666994" w:rsidR="0068292F" w:rsidRPr="00A63C81" w:rsidRDefault="00C6435A" w:rsidP="002E699C">
            <w:pPr>
              <w:tabs>
                <w:tab w:val="left" w:pos="2897"/>
              </w:tabs>
              <w:rPr>
                <w:rFonts w:ascii="Calibri" w:hAnsi="Calibri" w:cs="Calibri"/>
                <w:sz w:val="18"/>
                <w:szCs w:val="18"/>
              </w:rPr>
            </w:pPr>
            <w:r w:rsidRPr="00A63C81">
              <w:rPr>
                <w:rFonts w:ascii="Calibri" w:hAnsi="Calibri" w:cs="Calibri"/>
                <w:sz w:val="18"/>
                <w:szCs w:val="18"/>
              </w:rPr>
              <w:t>Assists the GK by stopping the opponent’s shooters from scoring.</w:t>
            </w:r>
          </w:p>
        </w:tc>
        <w:tc>
          <w:tcPr>
            <w:tcW w:w="4802" w:type="dxa"/>
            <w:tcBorders>
              <w:top w:val="nil"/>
              <w:left w:val="nil"/>
              <w:bottom w:val="nil"/>
              <w:right w:val="nil"/>
            </w:tcBorders>
            <w:shd w:val="clear" w:color="auto" w:fill="F2F2F2" w:themeFill="background1" w:themeFillShade="F2"/>
          </w:tcPr>
          <w:p w14:paraId="51F3F57B" w14:textId="539E2085" w:rsidR="0068292F" w:rsidRPr="00A63C81" w:rsidRDefault="00C6435A" w:rsidP="002E699C">
            <w:pPr>
              <w:tabs>
                <w:tab w:val="left" w:pos="2897"/>
              </w:tabs>
              <w:rPr>
                <w:rFonts w:ascii="Calibri" w:hAnsi="Calibri" w:cs="Calibri"/>
                <w:sz w:val="18"/>
                <w:szCs w:val="18"/>
              </w:rPr>
            </w:pPr>
            <w:r w:rsidRPr="00A63C81">
              <w:rPr>
                <w:rFonts w:ascii="Calibri" w:hAnsi="Calibri" w:cs="Calibri"/>
                <w:sz w:val="18"/>
                <w:szCs w:val="18"/>
              </w:rPr>
              <w:t>GD can play in the centre and defensive third as well as the opponent’s shooting circle.</w:t>
            </w:r>
          </w:p>
        </w:tc>
      </w:tr>
      <w:tr w:rsidR="0068292F" w:rsidRPr="0055316C" w14:paraId="71A654E0" w14:textId="77777777" w:rsidTr="00AF73B4">
        <w:trPr>
          <w:trHeight w:val="420"/>
        </w:trPr>
        <w:tc>
          <w:tcPr>
            <w:tcW w:w="3402" w:type="dxa"/>
            <w:gridSpan w:val="2"/>
            <w:vMerge/>
            <w:tcBorders>
              <w:top w:val="nil"/>
              <w:left w:val="nil"/>
              <w:bottom w:val="nil"/>
              <w:right w:val="nil"/>
            </w:tcBorders>
            <w:shd w:val="clear" w:color="auto" w:fill="D9D9D9" w:themeFill="background1" w:themeFillShade="D9"/>
          </w:tcPr>
          <w:p w14:paraId="7E4492E5" w14:textId="77777777" w:rsidR="0068292F" w:rsidRPr="0055316C" w:rsidRDefault="0068292F" w:rsidP="002E699C">
            <w:pPr>
              <w:tabs>
                <w:tab w:val="left" w:pos="2897"/>
              </w:tabs>
              <w:rPr>
                <w:rFonts w:ascii="Calibri" w:eastAsia="Times New Roman" w:hAnsi="Calibri" w:cs="Calibri"/>
                <w:color w:val="000000"/>
                <w:lang w:eastAsia="en-GB"/>
              </w:rPr>
            </w:pPr>
          </w:p>
        </w:tc>
        <w:tc>
          <w:tcPr>
            <w:tcW w:w="2127" w:type="dxa"/>
            <w:gridSpan w:val="2"/>
            <w:tcBorders>
              <w:top w:val="nil"/>
              <w:left w:val="nil"/>
              <w:bottom w:val="nil"/>
              <w:right w:val="nil"/>
            </w:tcBorders>
            <w:shd w:val="clear" w:color="auto" w:fill="F2F2F2" w:themeFill="background1" w:themeFillShade="F2"/>
          </w:tcPr>
          <w:p w14:paraId="27C466A2" w14:textId="1EEC66F4" w:rsidR="0068292F" w:rsidRPr="00660F39" w:rsidRDefault="00AD1E9E" w:rsidP="002E699C">
            <w:pPr>
              <w:jc w:val="center"/>
              <w:rPr>
                <w:rFonts w:ascii="Calibri" w:hAnsi="Calibri" w:cs="Calibri"/>
                <w:b/>
                <w:bCs/>
              </w:rPr>
            </w:pPr>
            <w:r w:rsidRPr="00660F39">
              <w:rPr>
                <w:rFonts w:ascii="Calibri" w:hAnsi="Calibri" w:cs="Calibri"/>
                <w:b/>
                <w:bCs/>
              </w:rPr>
              <w:t>GK</w:t>
            </w:r>
            <w:proofErr w:type="gramStart"/>
            <w:r w:rsidRPr="00660F39">
              <w:rPr>
                <w:rFonts w:ascii="Calibri" w:hAnsi="Calibri" w:cs="Calibri"/>
                <w:b/>
                <w:bCs/>
              </w:rPr>
              <w:t xml:space="preserve">   (</w:t>
            </w:r>
            <w:proofErr w:type="gramEnd"/>
            <w:r w:rsidRPr="00660F39">
              <w:rPr>
                <w:rFonts w:ascii="Calibri" w:hAnsi="Calibri" w:cs="Calibri"/>
                <w:b/>
                <w:bCs/>
              </w:rPr>
              <w:t>Goal Keeper)</w:t>
            </w:r>
          </w:p>
        </w:tc>
        <w:tc>
          <w:tcPr>
            <w:tcW w:w="5103" w:type="dxa"/>
            <w:tcBorders>
              <w:top w:val="nil"/>
              <w:left w:val="nil"/>
              <w:bottom w:val="nil"/>
              <w:right w:val="nil"/>
            </w:tcBorders>
            <w:shd w:val="clear" w:color="auto" w:fill="F2F2F2" w:themeFill="background1" w:themeFillShade="F2"/>
          </w:tcPr>
          <w:p w14:paraId="34A2300A" w14:textId="31CD2005" w:rsidR="0068292F" w:rsidRPr="00A63C81" w:rsidRDefault="00B827ED" w:rsidP="002E699C">
            <w:pPr>
              <w:tabs>
                <w:tab w:val="left" w:pos="2897"/>
              </w:tabs>
              <w:rPr>
                <w:rFonts w:ascii="Calibri" w:hAnsi="Calibri" w:cs="Calibri"/>
                <w:sz w:val="18"/>
                <w:szCs w:val="18"/>
              </w:rPr>
            </w:pPr>
            <w:r w:rsidRPr="00A63C81">
              <w:rPr>
                <w:rFonts w:ascii="Calibri" w:hAnsi="Calibri" w:cs="Calibri"/>
                <w:sz w:val="18"/>
                <w:szCs w:val="18"/>
              </w:rPr>
              <w:t>Often the last player to stop the opposing shooters from scoring. Also responsible for taking any throw-ins in the defensive third.</w:t>
            </w:r>
          </w:p>
        </w:tc>
        <w:tc>
          <w:tcPr>
            <w:tcW w:w="4802" w:type="dxa"/>
            <w:tcBorders>
              <w:top w:val="nil"/>
              <w:left w:val="nil"/>
              <w:bottom w:val="nil"/>
              <w:right w:val="nil"/>
            </w:tcBorders>
            <w:shd w:val="clear" w:color="auto" w:fill="F2F2F2" w:themeFill="background1" w:themeFillShade="F2"/>
          </w:tcPr>
          <w:p w14:paraId="4D19CBA5" w14:textId="276D471A" w:rsidR="0068292F" w:rsidRPr="00A63C81" w:rsidRDefault="00660F39" w:rsidP="002E699C">
            <w:pPr>
              <w:tabs>
                <w:tab w:val="left" w:pos="2897"/>
              </w:tabs>
              <w:rPr>
                <w:rFonts w:ascii="Calibri" w:hAnsi="Calibri" w:cs="Calibri"/>
                <w:sz w:val="18"/>
                <w:szCs w:val="18"/>
              </w:rPr>
            </w:pPr>
            <w:r w:rsidRPr="00A63C81">
              <w:rPr>
                <w:rFonts w:ascii="Calibri" w:hAnsi="Calibri" w:cs="Calibri"/>
                <w:sz w:val="18"/>
                <w:szCs w:val="18"/>
              </w:rPr>
              <w:t>GK can only play in the defensive third and opponent’s shooting circle.</w:t>
            </w:r>
          </w:p>
        </w:tc>
      </w:tr>
      <w:tr w:rsidR="002538D5" w:rsidRPr="0055316C" w14:paraId="0B8AE822" w14:textId="77777777" w:rsidTr="002E699C">
        <w:trPr>
          <w:trHeight w:val="330"/>
        </w:trPr>
        <w:tc>
          <w:tcPr>
            <w:tcW w:w="15434" w:type="dxa"/>
            <w:gridSpan w:val="6"/>
            <w:tcBorders>
              <w:top w:val="nil"/>
              <w:left w:val="nil"/>
              <w:bottom w:val="nil"/>
              <w:right w:val="nil"/>
            </w:tcBorders>
            <w:shd w:val="clear" w:color="auto" w:fill="FFC000"/>
          </w:tcPr>
          <w:p w14:paraId="364B8DC7" w14:textId="57E4E03A" w:rsidR="002538D5" w:rsidRPr="0055316C" w:rsidRDefault="002538D5" w:rsidP="002E699C">
            <w:pPr>
              <w:tabs>
                <w:tab w:val="left" w:pos="2897"/>
              </w:tabs>
              <w:jc w:val="center"/>
              <w:rPr>
                <w:rFonts w:ascii="Calibri" w:eastAsia="Times New Roman" w:hAnsi="Calibri" w:cs="Calibri"/>
                <w:b/>
                <w:bCs/>
                <w:color w:val="000000"/>
                <w:sz w:val="32"/>
                <w:szCs w:val="32"/>
                <w:lang w:eastAsia="en-GB"/>
              </w:rPr>
            </w:pPr>
            <w:r w:rsidRPr="009F605E">
              <w:rPr>
                <w:rFonts w:ascii="Calibri" w:eastAsia="Times New Roman" w:hAnsi="Calibri" w:cs="Calibri"/>
                <w:b/>
                <w:bCs/>
                <w:color w:val="000000"/>
                <w:sz w:val="48"/>
                <w:szCs w:val="48"/>
                <w:lang w:eastAsia="en-GB"/>
              </w:rPr>
              <w:lastRenderedPageBreak/>
              <w:t>Diagram of Playing Area</w:t>
            </w:r>
          </w:p>
        </w:tc>
      </w:tr>
      <w:tr w:rsidR="002538D5" w:rsidRPr="0055316C" w14:paraId="4B4C81F2" w14:textId="77777777" w:rsidTr="002E699C">
        <w:trPr>
          <w:trHeight w:val="330"/>
        </w:trPr>
        <w:tc>
          <w:tcPr>
            <w:tcW w:w="15434" w:type="dxa"/>
            <w:gridSpan w:val="6"/>
            <w:tcBorders>
              <w:top w:val="nil"/>
              <w:left w:val="nil"/>
              <w:bottom w:val="nil"/>
              <w:right w:val="nil"/>
            </w:tcBorders>
            <w:shd w:val="clear" w:color="auto" w:fill="D9D9D9" w:themeFill="background1" w:themeFillShade="D9"/>
          </w:tcPr>
          <w:p w14:paraId="01776644" w14:textId="77777777" w:rsidR="002538D5" w:rsidRDefault="009D215D" w:rsidP="009D215D">
            <w:pPr>
              <w:tabs>
                <w:tab w:val="left" w:pos="989"/>
                <w:tab w:val="left" w:pos="2897"/>
                <w:tab w:val="center" w:pos="7609"/>
              </w:tabs>
              <w:jc w:val="center"/>
              <w:rPr>
                <w:rFonts w:ascii="Calibri" w:eastAsia="Times New Roman" w:hAnsi="Calibri" w:cs="Calibri"/>
                <w:b/>
                <w:bCs/>
                <w:color w:val="000000"/>
                <w:sz w:val="32"/>
                <w:szCs w:val="32"/>
                <w:lang w:eastAsia="en-GB"/>
              </w:rPr>
            </w:pPr>
            <w:r>
              <w:rPr>
                <w:noProof/>
              </w:rPr>
              <w:drawing>
                <wp:inline distT="0" distB="0" distL="0" distR="0" wp14:anchorId="5C6D4E41" wp14:editId="7E0A2D52">
                  <wp:extent cx="7605256" cy="5532120"/>
                  <wp:effectExtent l="0" t="0" r="0" b="0"/>
                  <wp:docPr id="15273877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b="2964"/>
                          <a:stretch/>
                        </pic:blipFill>
                        <pic:spPr bwMode="auto">
                          <a:xfrm>
                            <a:off x="0" y="0"/>
                            <a:ext cx="7619459" cy="5542451"/>
                          </a:xfrm>
                          <a:prstGeom prst="rect">
                            <a:avLst/>
                          </a:prstGeom>
                          <a:noFill/>
                          <a:ln>
                            <a:noFill/>
                          </a:ln>
                          <a:extLst>
                            <a:ext uri="{53640926-AAD7-44D8-BBD7-CCE9431645EC}">
                              <a14:shadowObscured xmlns:a14="http://schemas.microsoft.com/office/drawing/2010/main"/>
                            </a:ext>
                          </a:extLst>
                        </pic:spPr>
                      </pic:pic>
                    </a:graphicData>
                  </a:graphic>
                </wp:inline>
              </w:drawing>
            </w:r>
          </w:p>
          <w:p w14:paraId="513A794E" w14:textId="63A636F1" w:rsidR="009D215D" w:rsidRPr="0055316C" w:rsidRDefault="009D215D" w:rsidP="009D215D">
            <w:pPr>
              <w:tabs>
                <w:tab w:val="left" w:pos="989"/>
                <w:tab w:val="left" w:pos="2897"/>
                <w:tab w:val="center" w:pos="7609"/>
              </w:tabs>
              <w:rPr>
                <w:rFonts w:ascii="Calibri" w:eastAsia="Times New Roman" w:hAnsi="Calibri" w:cs="Calibri"/>
                <w:b/>
                <w:bCs/>
                <w:color w:val="000000"/>
                <w:sz w:val="32"/>
                <w:szCs w:val="32"/>
                <w:lang w:eastAsia="en-GB"/>
              </w:rPr>
            </w:pPr>
          </w:p>
        </w:tc>
      </w:tr>
    </w:tbl>
    <w:p w14:paraId="5FAE7310" w14:textId="5398BD2A" w:rsidR="000B10E2" w:rsidRPr="0055316C" w:rsidRDefault="000B10E2" w:rsidP="006645DF">
      <w:pPr>
        <w:rPr>
          <w:rFonts w:ascii="Calibri" w:hAnsi="Calibri" w:cs="Calibri"/>
          <w:sz w:val="32"/>
          <w:szCs w:val="32"/>
        </w:rPr>
      </w:pPr>
    </w:p>
    <w:sectPr w:rsidR="000B10E2" w:rsidRPr="0055316C" w:rsidSect="002361CD">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E0763" w14:textId="77777777" w:rsidR="002361CD" w:rsidRDefault="002361CD" w:rsidP="006464F3">
      <w:pPr>
        <w:spacing w:after="0" w:line="240" w:lineRule="auto"/>
      </w:pPr>
      <w:r>
        <w:separator/>
      </w:r>
    </w:p>
  </w:endnote>
  <w:endnote w:type="continuationSeparator" w:id="0">
    <w:p w14:paraId="0EFA9934" w14:textId="77777777" w:rsidR="002361CD" w:rsidRDefault="002361CD" w:rsidP="00646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Rockwell">
    <w:panose1 w:val="02060603020205020403"/>
    <w:charset w:val="00"/>
    <w:family w:val="roman"/>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BCF45" w14:textId="77777777" w:rsidR="002361CD" w:rsidRDefault="002361CD" w:rsidP="006464F3">
      <w:pPr>
        <w:spacing w:after="0" w:line="240" w:lineRule="auto"/>
      </w:pPr>
      <w:r>
        <w:separator/>
      </w:r>
    </w:p>
  </w:footnote>
  <w:footnote w:type="continuationSeparator" w:id="0">
    <w:p w14:paraId="1521264E" w14:textId="77777777" w:rsidR="002361CD" w:rsidRDefault="002361CD" w:rsidP="00646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4172C" w14:textId="3248C7F3" w:rsidR="006464F3" w:rsidRDefault="006464F3">
    <w:pPr>
      <w:pStyle w:val="Header"/>
    </w:pPr>
    <w:r w:rsidRPr="001433E0">
      <w:rPr>
        <w:noProof/>
        <w:kern w:val="0"/>
        <w:sz w:val="12"/>
        <w:szCs w:val="12"/>
        <w14:ligatures w14:val="none"/>
      </w:rPr>
      <mc:AlternateContent>
        <mc:Choice Requires="wps">
          <w:drawing>
            <wp:anchor distT="0" distB="0" distL="114300" distR="114300" simplePos="0" relativeHeight="251659264" behindDoc="0" locked="0" layoutInCell="1" allowOverlap="1" wp14:anchorId="2D2B921D" wp14:editId="6C96AA71">
              <wp:simplePos x="0" y="0"/>
              <wp:positionH relativeFrom="page">
                <wp:align>right</wp:align>
              </wp:positionH>
              <wp:positionV relativeFrom="paragraph">
                <wp:posOffset>-431165</wp:posOffset>
              </wp:positionV>
              <wp:extent cx="10629900" cy="806450"/>
              <wp:effectExtent l="19050" t="19050" r="38100" b="31750"/>
              <wp:wrapNone/>
              <wp:docPr id="992532405" name="Rectangle: Diagonal Corners Snipped 1"/>
              <wp:cNvGraphicFramePr/>
              <a:graphic xmlns:a="http://schemas.openxmlformats.org/drawingml/2006/main">
                <a:graphicData uri="http://schemas.microsoft.com/office/word/2010/wordprocessingShape">
                  <wps:wsp>
                    <wps:cNvSpPr/>
                    <wps:spPr>
                      <a:xfrm>
                        <a:off x="0" y="0"/>
                        <a:ext cx="10629900" cy="806450"/>
                      </a:xfrm>
                      <a:prstGeom prst="snip2DiagRect">
                        <a:avLst>
                          <a:gd name="adj1" fmla="val 50000"/>
                          <a:gd name="adj2" fmla="val 0"/>
                        </a:avLst>
                      </a:prstGeom>
                      <a:solidFill>
                        <a:srgbClr val="BC2252"/>
                      </a:solidFill>
                      <a:ln w="57150" cap="flat" cmpd="sng" algn="ctr">
                        <a:solidFill>
                          <a:srgbClr val="FFC000">
                            <a:lumMod val="60000"/>
                            <a:lumOff val="40000"/>
                          </a:srgbClr>
                        </a:solidFill>
                        <a:prstDash val="solid"/>
                        <a:miter lim="800000"/>
                      </a:ln>
                      <a:effectLst/>
                    </wps:spPr>
                    <wps:txbx>
                      <w:txbxContent>
                        <w:p w14:paraId="52DA6A6E" w14:textId="20ACE070" w:rsidR="006464F3" w:rsidRPr="009E074A" w:rsidRDefault="006464F3" w:rsidP="006464F3">
                          <w:pPr>
                            <w:rPr>
                              <w:sz w:val="16"/>
                              <w:szCs w:val="16"/>
                            </w:rPr>
                          </w:pPr>
                          <w:proofErr w:type="spellStart"/>
                          <w:r w:rsidRPr="006464F3">
                            <w:rPr>
                              <w:rFonts w:ascii="Rockwell" w:hAnsi="Rockwell"/>
                              <w:b/>
                              <w:color w:val="F2F2F2" w:themeColor="background1" w:themeShade="F2"/>
                              <w:sz w:val="36"/>
                              <w:szCs w:val="36"/>
                              <w14:textOutline w14:w="12700" w14:cap="flat" w14:cmpd="sng" w14:algn="ctr">
                                <w14:solidFill>
                                  <w14:srgbClr w14:val="000000"/>
                                </w14:solidFill>
                                <w14:prstDash w14:val="solid"/>
                                <w14:round/>
                              </w14:textOutline>
                            </w:rPr>
                            <w:t>Qualitas</w:t>
                          </w:r>
                          <w:proofErr w:type="spellEnd"/>
                          <w:r w:rsidRPr="006464F3">
                            <w:rPr>
                              <w:rFonts w:ascii="Rockwell" w:hAnsi="Rockwell"/>
                              <w:b/>
                              <w:color w:val="F2F2F2" w:themeColor="background1" w:themeShade="F2"/>
                              <w:sz w:val="36"/>
                              <w:szCs w:val="36"/>
                              <w14:textOutline w14:w="12700" w14:cap="flat" w14:cmpd="sng" w14:algn="ctr">
                                <w14:solidFill>
                                  <w14:srgbClr w14:val="000000"/>
                                </w14:solidFill>
                                <w14:prstDash w14:val="solid"/>
                                <w14:round/>
                              </w14:textOutline>
                            </w:rPr>
                            <w:t xml:space="preserve"> PE Curriculum </w:t>
                          </w:r>
                          <w:r>
                            <w:rPr>
                              <w:rFonts w:ascii="Rockwell" w:hAnsi="Rockwell"/>
                              <w:b/>
                              <w:color w:val="F2F2F2" w:themeColor="background1" w:themeShade="F2"/>
                              <w:sz w:val="36"/>
                              <w:szCs w:val="36"/>
                              <w14:textOutline w14:w="12700" w14:cap="flat" w14:cmpd="sng" w14:algn="ctr">
                                <w14:solidFill>
                                  <w14:srgbClr w14:val="000000"/>
                                </w14:solidFill>
                                <w14:prstDash w14:val="solid"/>
                                <w14:round/>
                              </w14:textOutline>
                            </w:rPr>
                            <w:t xml:space="preserve">Rules of the Game - </w:t>
                          </w:r>
                          <w:r w:rsidR="00260F7C">
                            <w:rPr>
                              <w:rFonts w:ascii="Rockwell" w:hAnsi="Rockwell"/>
                              <w:b/>
                              <w:color w:val="F2F2F2" w:themeColor="background1" w:themeShade="F2"/>
                              <w:sz w:val="36"/>
                              <w:szCs w:val="36"/>
                              <w14:textOutline w14:w="12700" w14:cap="flat" w14:cmpd="sng" w14:algn="ctr">
                                <w14:solidFill>
                                  <w14:srgbClr w14:val="000000"/>
                                </w14:solidFill>
                                <w14:prstDash w14:val="solid"/>
                                <w14:round/>
                              </w14:textOutline>
                            </w:rPr>
                            <w:t>Netball</w:t>
                          </w:r>
                          <w:r>
                            <w:rPr>
                              <w:noProof/>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B921D" id="Rectangle: Diagonal Corners Snipped 1" o:spid="_x0000_s1026" style="position:absolute;margin-left:785.8pt;margin-top:-33.95pt;width:837pt;height:63.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coordsize="10629900,806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" adj="-11796480,,5400" path="m403225,l10629900,r,l10629900,403225r-403225,403225l,806450r,l,403225,403225,xe" fillcolor="#bc2252" strokecolor="#ffd966" strokeweight="4.5pt">
              <v:stroke joinstyle="miter"/>
              <v:formulas/>
              <v:path arrowok="t" o:connecttype="custom" o:connectlocs="403225,0;10629900,0;10629900,0;10629900,403225;10226675,806450;0,806450;0,806450;0,403225;403225,0" o:connectangles="0,0,0,0,0,0,0,0,0" textboxrect="0,0,10629900,806450"/>
              <v:textbox>
                <w:txbxContent>
                  <w:p w14:paraId="52DA6A6E" w14:textId="20ACE070" w:rsidR="006464F3" w:rsidRPr="009E074A" w:rsidRDefault="006464F3" w:rsidP="006464F3">
                    <w:pPr>
                      <w:rPr>
                        <w:sz w:val="16"/>
                        <w:szCs w:val="16"/>
                      </w:rPr>
                    </w:pPr>
                    <w:proofErr w:type="spellStart"/>
                    <w:r w:rsidRPr="006464F3">
                      <w:rPr>
                        <w:rFonts w:ascii="Rockwell" w:hAnsi="Rockwell"/>
                        <w:b/>
                        <w:color w:val="F2F2F2" w:themeColor="background1" w:themeShade="F2"/>
                        <w:sz w:val="36"/>
                        <w:szCs w:val="36"/>
                        <w14:textOutline w14:w="12700" w14:cap="flat" w14:cmpd="sng" w14:algn="ctr">
                          <w14:solidFill>
                            <w14:srgbClr w14:val="000000"/>
                          </w14:solidFill>
                          <w14:prstDash w14:val="solid"/>
                          <w14:round/>
                        </w14:textOutline>
                      </w:rPr>
                      <w:t>Qualitas</w:t>
                    </w:r>
                    <w:proofErr w:type="spellEnd"/>
                    <w:r w:rsidRPr="006464F3">
                      <w:rPr>
                        <w:rFonts w:ascii="Rockwell" w:hAnsi="Rockwell"/>
                        <w:b/>
                        <w:color w:val="F2F2F2" w:themeColor="background1" w:themeShade="F2"/>
                        <w:sz w:val="36"/>
                        <w:szCs w:val="36"/>
                        <w14:textOutline w14:w="12700" w14:cap="flat" w14:cmpd="sng" w14:algn="ctr">
                          <w14:solidFill>
                            <w14:srgbClr w14:val="000000"/>
                          </w14:solidFill>
                          <w14:prstDash w14:val="solid"/>
                          <w14:round/>
                        </w14:textOutline>
                      </w:rPr>
                      <w:t xml:space="preserve"> PE Curriculum </w:t>
                    </w:r>
                    <w:r>
                      <w:rPr>
                        <w:rFonts w:ascii="Rockwell" w:hAnsi="Rockwell"/>
                        <w:b/>
                        <w:color w:val="F2F2F2" w:themeColor="background1" w:themeShade="F2"/>
                        <w:sz w:val="36"/>
                        <w:szCs w:val="36"/>
                        <w14:textOutline w14:w="12700" w14:cap="flat" w14:cmpd="sng" w14:algn="ctr">
                          <w14:solidFill>
                            <w14:srgbClr w14:val="000000"/>
                          </w14:solidFill>
                          <w14:prstDash w14:val="solid"/>
                          <w14:round/>
                        </w14:textOutline>
                      </w:rPr>
                      <w:t xml:space="preserve">Rules of the Game - </w:t>
                    </w:r>
                    <w:r w:rsidR="00260F7C">
                      <w:rPr>
                        <w:rFonts w:ascii="Rockwell" w:hAnsi="Rockwell"/>
                        <w:b/>
                        <w:color w:val="F2F2F2" w:themeColor="background1" w:themeShade="F2"/>
                        <w:sz w:val="36"/>
                        <w:szCs w:val="36"/>
                        <w14:textOutline w14:w="12700" w14:cap="flat" w14:cmpd="sng" w14:algn="ctr">
                          <w14:solidFill>
                            <w14:srgbClr w14:val="000000"/>
                          </w14:solidFill>
                          <w14:prstDash w14:val="solid"/>
                          <w14:round/>
                        </w14:textOutline>
                      </w:rPr>
                      <w:t>Netball</w:t>
                    </w:r>
                    <w:r>
                      <w:rPr>
                        <w:noProof/>
                      </w:rPr>
                      <w:t xml:space="preserve"> </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D5A9B"/>
    <w:multiLevelType w:val="hybridMultilevel"/>
    <w:tmpl w:val="5FE07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77E601A"/>
    <w:multiLevelType w:val="hybridMultilevel"/>
    <w:tmpl w:val="05AAC10C"/>
    <w:lvl w:ilvl="0" w:tplc="C6288230">
      <w:start w:val="1"/>
      <w:numFmt w:val="bullet"/>
      <w:lvlText w:val="-"/>
      <w:lvlJc w:val="left"/>
      <w:pPr>
        <w:ind w:left="0" w:hanging="360"/>
      </w:pPr>
      <w:rPr>
        <w:rFonts w:ascii="Calibri" w:eastAsiaTheme="minorHAnsi" w:hAnsi="Calibri" w:cs="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17A71513"/>
    <w:multiLevelType w:val="hybridMultilevel"/>
    <w:tmpl w:val="21F048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BFE309A"/>
    <w:multiLevelType w:val="hybridMultilevel"/>
    <w:tmpl w:val="7C34788E"/>
    <w:lvl w:ilvl="0" w:tplc="74E4AA6C">
      <w:start w:val="7"/>
      <w:numFmt w:val="bullet"/>
      <w:lvlText w:val="-"/>
      <w:lvlJc w:val="left"/>
      <w:pPr>
        <w:ind w:left="3252" w:hanging="360"/>
      </w:pPr>
      <w:rPr>
        <w:rFonts w:ascii="Rockwell" w:eastAsia="Times New Roman" w:hAnsi="Rockwell" w:cs="Calibri" w:hint="default"/>
      </w:rPr>
    </w:lvl>
    <w:lvl w:ilvl="1" w:tplc="08090003" w:tentative="1">
      <w:start w:val="1"/>
      <w:numFmt w:val="bullet"/>
      <w:lvlText w:val="o"/>
      <w:lvlJc w:val="left"/>
      <w:pPr>
        <w:ind w:left="3972" w:hanging="360"/>
      </w:pPr>
      <w:rPr>
        <w:rFonts w:ascii="Courier New" w:hAnsi="Courier New" w:cs="Courier New" w:hint="default"/>
      </w:rPr>
    </w:lvl>
    <w:lvl w:ilvl="2" w:tplc="08090005" w:tentative="1">
      <w:start w:val="1"/>
      <w:numFmt w:val="bullet"/>
      <w:lvlText w:val=""/>
      <w:lvlJc w:val="left"/>
      <w:pPr>
        <w:ind w:left="4692" w:hanging="360"/>
      </w:pPr>
      <w:rPr>
        <w:rFonts w:ascii="Wingdings" w:hAnsi="Wingdings" w:hint="default"/>
      </w:rPr>
    </w:lvl>
    <w:lvl w:ilvl="3" w:tplc="08090001" w:tentative="1">
      <w:start w:val="1"/>
      <w:numFmt w:val="bullet"/>
      <w:lvlText w:val=""/>
      <w:lvlJc w:val="left"/>
      <w:pPr>
        <w:ind w:left="5412" w:hanging="360"/>
      </w:pPr>
      <w:rPr>
        <w:rFonts w:ascii="Symbol" w:hAnsi="Symbol" w:hint="default"/>
      </w:rPr>
    </w:lvl>
    <w:lvl w:ilvl="4" w:tplc="08090003" w:tentative="1">
      <w:start w:val="1"/>
      <w:numFmt w:val="bullet"/>
      <w:lvlText w:val="o"/>
      <w:lvlJc w:val="left"/>
      <w:pPr>
        <w:ind w:left="6132" w:hanging="360"/>
      </w:pPr>
      <w:rPr>
        <w:rFonts w:ascii="Courier New" w:hAnsi="Courier New" w:cs="Courier New" w:hint="default"/>
      </w:rPr>
    </w:lvl>
    <w:lvl w:ilvl="5" w:tplc="08090005" w:tentative="1">
      <w:start w:val="1"/>
      <w:numFmt w:val="bullet"/>
      <w:lvlText w:val=""/>
      <w:lvlJc w:val="left"/>
      <w:pPr>
        <w:ind w:left="6852" w:hanging="360"/>
      </w:pPr>
      <w:rPr>
        <w:rFonts w:ascii="Wingdings" w:hAnsi="Wingdings" w:hint="default"/>
      </w:rPr>
    </w:lvl>
    <w:lvl w:ilvl="6" w:tplc="08090001" w:tentative="1">
      <w:start w:val="1"/>
      <w:numFmt w:val="bullet"/>
      <w:lvlText w:val=""/>
      <w:lvlJc w:val="left"/>
      <w:pPr>
        <w:ind w:left="7572" w:hanging="360"/>
      </w:pPr>
      <w:rPr>
        <w:rFonts w:ascii="Symbol" w:hAnsi="Symbol" w:hint="default"/>
      </w:rPr>
    </w:lvl>
    <w:lvl w:ilvl="7" w:tplc="08090003" w:tentative="1">
      <w:start w:val="1"/>
      <w:numFmt w:val="bullet"/>
      <w:lvlText w:val="o"/>
      <w:lvlJc w:val="left"/>
      <w:pPr>
        <w:ind w:left="8292" w:hanging="360"/>
      </w:pPr>
      <w:rPr>
        <w:rFonts w:ascii="Courier New" w:hAnsi="Courier New" w:cs="Courier New" w:hint="default"/>
      </w:rPr>
    </w:lvl>
    <w:lvl w:ilvl="8" w:tplc="08090005" w:tentative="1">
      <w:start w:val="1"/>
      <w:numFmt w:val="bullet"/>
      <w:lvlText w:val=""/>
      <w:lvlJc w:val="left"/>
      <w:pPr>
        <w:ind w:left="9012" w:hanging="360"/>
      </w:pPr>
      <w:rPr>
        <w:rFonts w:ascii="Wingdings" w:hAnsi="Wingdings" w:hint="default"/>
      </w:rPr>
    </w:lvl>
  </w:abstractNum>
  <w:abstractNum w:abstractNumId="4" w15:restartNumberingAfterBreak="0">
    <w:nsid w:val="423E0B99"/>
    <w:multiLevelType w:val="hybridMultilevel"/>
    <w:tmpl w:val="CFC2F69C"/>
    <w:lvl w:ilvl="0" w:tplc="08090001">
      <w:start w:val="1"/>
      <w:numFmt w:val="bullet"/>
      <w:lvlText w:val=""/>
      <w:lvlJc w:val="left"/>
      <w:pPr>
        <w:ind w:left="36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80799E"/>
    <w:multiLevelType w:val="hybridMultilevel"/>
    <w:tmpl w:val="C5B2E932"/>
    <w:lvl w:ilvl="0" w:tplc="2A5C728C">
      <w:start w:val="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90754F"/>
    <w:multiLevelType w:val="hybridMultilevel"/>
    <w:tmpl w:val="60B4573A"/>
    <w:lvl w:ilvl="0" w:tplc="DACC7D90">
      <w:start w:val="6"/>
      <w:numFmt w:val="bullet"/>
      <w:lvlText w:val="-"/>
      <w:lvlJc w:val="left"/>
      <w:pPr>
        <w:ind w:left="720" w:hanging="360"/>
      </w:pPr>
      <w:rPr>
        <w:rFonts w:ascii="Rockwell" w:eastAsia="Times New Roman" w:hAnsi="Rockwel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E40987"/>
    <w:multiLevelType w:val="hybridMultilevel"/>
    <w:tmpl w:val="8036FC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CE73D0"/>
    <w:multiLevelType w:val="hybridMultilevel"/>
    <w:tmpl w:val="948E7802"/>
    <w:lvl w:ilvl="0" w:tplc="2A5C728C">
      <w:start w:val="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5748024">
    <w:abstractNumId w:val="6"/>
  </w:num>
  <w:num w:numId="2" w16cid:durableId="666514141">
    <w:abstractNumId w:val="2"/>
  </w:num>
  <w:num w:numId="3" w16cid:durableId="1157843737">
    <w:abstractNumId w:val="3"/>
  </w:num>
  <w:num w:numId="4" w16cid:durableId="1013141359">
    <w:abstractNumId w:val="5"/>
  </w:num>
  <w:num w:numId="5" w16cid:durableId="719211000">
    <w:abstractNumId w:val="8"/>
  </w:num>
  <w:num w:numId="6" w16cid:durableId="1590578756">
    <w:abstractNumId w:val="7"/>
  </w:num>
  <w:num w:numId="7" w16cid:durableId="1499224155">
    <w:abstractNumId w:val="1"/>
  </w:num>
  <w:num w:numId="8" w16cid:durableId="2119719802">
    <w:abstractNumId w:val="0"/>
  </w:num>
  <w:num w:numId="9" w16cid:durableId="12619872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F3"/>
    <w:rsid w:val="00004C9C"/>
    <w:rsid w:val="00005AD1"/>
    <w:rsid w:val="00041E93"/>
    <w:rsid w:val="000476D6"/>
    <w:rsid w:val="000639D7"/>
    <w:rsid w:val="000844DE"/>
    <w:rsid w:val="000B10E2"/>
    <w:rsid w:val="000D7ED9"/>
    <w:rsid w:val="00120F75"/>
    <w:rsid w:val="00126BB6"/>
    <w:rsid w:val="00133DC7"/>
    <w:rsid w:val="00144E87"/>
    <w:rsid w:val="00163A5A"/>
    <w:rsid w:val="001A0433"/>
    <w:rsid w:val="001D7510"/>
    <w:rsid w:val="001E2E16"/>
    <w:rsid w:val="002150BE"/>
    <w:rsid w:val="002361CD"/>
    <w:rsid w:val="00241B6D"/>
    <w:rsid w:val="002538D5"/>
    <w:rsid w:val="00260F7C"/>
    <w:rsid w:val="00284267"/>
    <w:rsid w:val="002E699C"/>
    <w:rsid w:val="002F286F"/>
    <w:rsid w:val="0030342C"/>
    <w:rsid w:val="00307869"/>
    <w:rsid w:val="00332762"/>
    <w:rsid w:val="00351D85"/>
    <w:rsid w:val="00380FCB"/>
    <w:rsid w:val="003872C7"/>
    <w:rsid w:val="003A16CC"/>
    <w:rsid w:val="003A4AE2"/>
    <w:rsid w:val="003B5D2A"/>
    <w:rsid w:val="003C2CE7"/>
    <w:rsid w:val="003F0769"/>
    <w:rsid w:val="003F0C26"/>
    <w:rsid w:val="0041154A"/>
    <w:rsid w:val="004164EA"/>
    <w:rsid w:val="00424DDF"/>
    <w:rsid w:val="00441B68"/>
    <w:rsid w:val="004507E4"/>
    <w:rsid w:val="004536C3"/>
    <w:rsid w:val="0045570C"/>
    <w:rsid w:val="004644E2"/>
    <w:rsid w:val="004700AF"/>
    <w:rsid w:val="00480D81"/>
    <w:rsid w:val="00482918"/>
    <w:rsid w:val="00486F16"/>
    <w:rsid w:val="004934DB"/>
    <w:rsid w:val="004A23C3"/>
    <w:rsid w:val="004C1D1C"/>
    <w:rsid w:val="00510A5D"/>
    <w:rsid w:val="00520FDB"/>
    <w:rsid w:val="00531B4A"/>
    <w:rsid w:val="0053552A"/>
    <w:rsid w:val="0055316C"/>
    <w:rsid w:val="005746EF"/>
    <w:rsid w:val="00576ACE"/>
    <w:rsid w:val="00587BB8"/>
    <w:rsid w:val="00595E45"/>
    <w:rsid w:val="005C0A14"/>
    <w:rsid w:val="005C34B4"/>
    <w:rsid w:val="005E7F97"/>
    <w:rsid w:val="00626AA3"/>
    <w:rsid w:val="006464F3"/>
    <w:rsid w:val="00647587"/>
    <w:rsid w:val="00647E69"/>
    <w:rsid w:val="0066093B"/>
    <w:rsid w:val="00660F39"/>
    <w:rsid w:val="006645DF"/>
    <w:rsid w:val="006727D0"/>
    <w:rsid w:val="0068292F"/>
    <w:rsid w:val="006B5F1B"/>
    <w:rsid w:val="006C4300"/>
    <w:rsid w:val="006E277B"/>
    <w:rsid w:val="00707E6C"/>
    <w:rsid w:val="00723753"/>
    <w:rsid w:val="00730BE4"/>
    <w:rsid w:val="00745765"/>
    <w:rsid w:val="007526C3"/>
    <w:rsid w:val="00763592"/>
    <w:rsid w:val="00765D12"/>
    <w:rsid w:val="00783455"/>
    <w:rsid w:val="00784F19"/>
    <w:rsid w:val="00816087"/>
    <w:rsid w:val="00842590"/>
    <w:rsid w:val="008D53B4"/>
    <w:rsid w:val="008E4EBE"/>
    <w:rsid w:val="00913141"/>
    <w:rsid w:val="00923E57"/>
    <w:rsid w:val="0094093C"/>
    <w:rsid w:val="00965231"/>
    <w:rsid w:val="00980529"/>
    <w:rsid w:val="00991EC7"/>
    <w:rsid w:val="00997BC0"/>
    <w:rsid w:val="009B7E57"/>
    <w:rsid w:val="009C5AF5"/>
    <w:rsid w:val="009D215D"/>
    <w:rsid w:val="009F2B24"/>
    <w:rsid w:val="009F605E"/>
    <w:rsid w:val="00A14354"/>
    <w:rsid w:val="00A15ED1"/>
    <w:rsid w:val="00A1658B"/>
    <w:rsid w:val="00A63C81"/>
    <w:rsid w:val="00AB061A"/>
    <w:rsid w:val="00AC0B08"/>
    <w:rsid w:val="00AC64B4"/>
    <w:rsid w:val="00AD1E9E"/>
    <w:rsid w:val="00AE1B54"/>
    <w:rsid w:val="00AF73B4"/>
    <w:rsid w:val="00B001DB"/>
    <w:rsid w:val="00B03DE5"/>
    <w:rsid w:val="00B0691E"/>
    <w:rsid w:val="00B4543B"/>
    <w:rsid w:val="00B531B3"/>
    <w:rsid w:val="00B55538"/>
    <w:rsid w:val="00B715F6"/>
    <w:rsid w:val="00B73560"/>
    <w:rsid w:val="00B827ED"/>
    <w:rsid w:val="00BA4377"/>
    <w:rsid w:val="00BC15F0"/>
    <w:rsid w:val="00BC3DE4"/>
    <w:rsid w:val="00BE386B"/>
    <w:rsid w:val="00BF1CA1"/>
    <w:rsid w:val="00C042AD"/>
    <w:rsid w:val="00C16787"/>
    <w:rsid w:val="00C6435A"/>
    <w:rsid w:val="00CA70B1"/>
    <w:rsid w:val="00CB430A"/>
    <w:rsid w:val="00CC7BD6"/>
    <w:rsid w:val="00CF0369"/>
    <w:rsid w:val="00D200A4"/>
    <w:rsid w:val="00D67EFB"/>
    <w:rsid w:val="00D758FF"/>
    <w:rsid w:val="00D76D1C"/>
    <w:rsid w:val="00D82012"/>
    <w:rsid w:val="00DB0670"/>
    <w:rsid w:val="00DC38C5"/>
    <w:rsid w:val="00DD167E"/>
    <w:rsid w:val="00DD35BF"/>
    <w:rsid w:val="00DD7268"/>
    <w:rsid w:val="00E17D7D"/>
    <w:rsid w:val="00E2121A"/>
    <w:rsid w:val="00E426F6"/>
    <w:rsid w:val="00EA1AFC"/>
    <w:rsid w:val="00EC3537"/>
    <w:rsid w:val="00EE4538"/>
    <w:rsid w:val="00EE7BD1"/>
    <w:rsid w:val="00F00076"/>
    <w:rsid w:val="00F0297E"/>
    <w:rsid w:val="00F070B5"/>
    <w:rsid w:val="00F11B6F"/>
    <w:rsid w:val="00F22DC5"/>
    <w:rsid w:val="00F252F2"/>
    <w:rsid w:val="00F27A37"/>
    <w:rsid w:val="00F45D96"/>
    <w:rsid w:val="00F70F7B"/>
    <w:rsid w:val="00FE5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5FBFA"/>
  <w15:chartTrackingRefBased/>
  <w15:docId w15:val="{7A652F83-4250-43F5-99AA-B1DC0BA3D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64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64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64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64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64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64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64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64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64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4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64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64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64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64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64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64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64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64F3"/>
    <w:rPr>
      <w:rFonts w:eastAsiaTheme="majorEastAsia" w:cstheme="majorBidi"/>
      <w:color w:val="272727" w:themeColor="text1" w:themeTint="D8"/>
    </w:rPr>
  </w:style>
  <w:style w:type="paragraph" w:styleId="Title">
    <w:name w:val="Title"/>
    <w:basedOn w:val="Normal"/>
    <w:next w:val="Normal"/>
    <w:link w:val="TitleChar"/>
    <w:uiPriority w:val="10"/>
    <w:qFormat/>
    <w:rsid w:val="006464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64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64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64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64F3"/>
    <w:pPr>
      <w:spacing w:before="160"/>
      <w:jc w:val="center"/>
    </w:pPr>
    <w:rPr>
      <w:i/>
      <w:iCs/>
      <w:color w:val="404040" w:themeColor="text1" w:themeTint="BF"/>
    </w:rPr>
  </w:style>
  <w:style w:type="character" w:customStyle="1" w:styleId="QuoteChar">
    <w:name w:val="Quote Char"/>
    <w:basedOn w:val="DefaultParagraphFont"/>
    <w:link w:val="Quote"/>
    <w:uiPriority w:val="29"/>
    <w:rsid w:val="006464F3"/>
    <w:rPr>
      <w:i/>
      <w:iCs/>
      <w:color w:val="404040" w:themeColor="text1" w:themeTint="BF"/>
    </w:rPr>
  </w:style>
  <w:style w:type="paragraph" w:styleId="ListParagraph">
    <w:name w:val="List Paragraph"/>
    <w:basedOn w:val="Normal"/>
    <w:uiPriority w:val="34"/>
    <w:qFormat/>
    <w:rsid w:val="006464F3"/>
    <w:pPr>
      <w:ind w:left="720"/>
      <w:contextualSpacing/>
    </w:pPr>
  </w:style>
  <w:style w:type="character" w:styleId="IntenseEmphasis">
    <w:name w:val="Intense Emphasis"/>
    <w:basedOn w:val="DefaultParagraphFont"/>
    <w:uiPriority w:val="21"/>
    <w:qFormat/>
    <w:rsid w:val="006464F3"/>
    <w:rPr>
      <w:i/>
      <w:iCs/>
      <w:color w:val="0F4761" w:themeColor="accent1" w:themeShade="BF"/>
    </w:rPr>
  </w:style>
  <w:style w:type="paragraph" w:styleId="IntenseQuote">
    <w:name w:val="Intense Quote"/>
    <w:basedOn w:val="Normal"/>
    <w:next w:val="Normal"/>
    <w:link w:val="IntenseQuoteChar"/>
    <w:uiPriority w:val="30"/>
    <w:qFormat/>
    <w:rsid w:val="006464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64F3"/>
    <w:rPr>
      <w:i/>
      <w:iCs/>
      <w:color w:val="0F4761" w:themeColor="accent1" w:themeShade="BF"/>
    </w:rPr>
  </w:style>
  <w:style w:type="character" w:styleId="IntenseReference">
    <w:name w:val="Intense Reference"/>
    <w:basedOn w:val="DefaultParagraphFont"/>
    <w:uiPriority w:val="32"/>
    <w:qFormat/>
    <w:rsid w:val="006464F3"/>
    <w:rPr>
      <w:b/>
      <w:bCs/>
      <w:smallCaps/>
      <w:color w:val="0F4761" w:themeColor="accent1" w:themeShade="BF"/>
      <w:spacing w:val="5"/>
    </w:rPr>
  </w:style>
  <w:style w:type="table" w:styleId="TableGrid">
    <w:name w:val="Table Grid"/>
    <w:basedOn w:val="TableNormal"/>
    <w:uiPriority w:val="39"/>
    <w:rsid w:val="00646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64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4F3"/>
  </w:style>
  <w:style w:type="paragraph" w:styleId="Footer">
    <w:name w:val="footer"/>
    <w:basedOn w:val="Normal"/>
    <w:link w:val="FooterChar"/>
    <w:uiPriority w:val="99"/>
    <w:unhideWhenUsed/>
    <w:rsid w:val="006464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83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Jackson</dc:creator>
  <cp:keywords/>
  <dc:description/>
  <cp:lastModifiedBy>Ashley Jackson</cp:lastModifiedBy>
  <cp:revision>53</cp:revision>
  <dcterms:created xsi:type="dcterms:W3CDTF">2024-01-26T19:32:00Z</dcterms:created>
  <dcterms:modified xsi:type="dcterms:W3CDTF">2024-01-26T21:22:00Z</dcterms:modified>
</cp:coreProperties>
</file>